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148" w:rsidRPr="00095F2F" w:rsidRDefault="00C03148" w:rsidP="00C03148">
      <w:pPr>
        <w:spacing w:after="0" w:line="360" w:lineRule="auto"/>
        <w:ind w:right="567"/>
        <w:jc w:val="center"/>
        <w:rPr>
          <w:b/>
          <w:sz w:val="22"/>
          <w:szCs w:val="22"/>
        </w:rPr>
      </w:pPr>
      <w:r w:rsidRPr="00095F2F">
        <w:rPr>
          <w:b/>
          <w:sz w:val="22"/>
          <w:szCs w:val="22"/>
        </w:rPr>
        <w:t>INFORMACIJA APIE VALSTYBINIO ATLIEKŲ TVARKYMO PLANO ĮGYVENDINIMO 2014–2020 M.</w:t>
      </w:r>
    </w:p>
    <w:p w:rsidR="00C03148" w:rsidRPr="00095F2F" w:rsidRDefault="00C03148" w:rsidP="00C03148">
      <w:pPr>
        <w:spacing w:after="0" w:line="360" w:lineRule="auto"/>
        <w:ind w:right="567"/>
        <w:jc w:val="center"/>
        <w:rPr>
          <w:b/>
          <w:sz w:val="22"/>
          <w:szCs w:val="22"/>
        </w:rPr>
      </w:pPr>
      <w:r w:rsidRPr="00095F2F">
        <w:rPr>
          <w:b/>
          <w:sz w:val="22"/>
          <w:szCs w:val="22"/>
        </w:rPr>
        <w:t>PRIEMONIŲ VYKDYMĄ 2019 METAIS</w:t>
      </w:r>
    </w:p>
    <w:p w:rsidR="00C03148" w:rsidRPr="00095F2F" w:rsidRDefault="00C03148" w:rsidP="00C03148">
      <w:pPr>
        <w:spacing w:after="0" w:line="360" w:lineRule="auto"/>
        <w:ind w:right="567"/>
        <w:jc w:val="center"/>
        <w:rPr>
          <w:b/>
          <w:sz w:val="22"/>
          <w:szCs w:val="22"/>
          <w:u w:val="single"/>
        </w:rPr>
      </w:pPr>
      <w:r>
        <w:rPr>
          <w:b/>
          <w:sz w:val="22"/>
          <w:szCs w:val="22"/>
          <w:u w:val="single"/>
        </w:rPr>
        <w:t>RASEINIŲ</w:t>
      </w:r>
      <w:r>
        <w:rPr>
          <w:b/>
          <w:sz w:val="22"/>
          <w:szCs w:val="22"/>
          <w:u w:val="single"/>
        </w:rPr>
        <w:t xml:space="preserve"> RAJONO SAV.</w:t>
      </w:r>
    </w:p>
    <w:p w:rsidR="00447BD7" w:rsidRPr="00B76AFF" w:rsidRDefault="00447BD7" w:rsidP="00C03148">
      <w:pPr>
        <w:spacing w:after="0" w:line="240" w:lineRule="auto"/>
        <w:jc w:val="center"/>
        <w:rPr>
          <w:b/>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686"/>
        <w:gridCol w:w="4111"/>
        <w:gridCol w:w="4536"/>
      </w:tblGrid>
      <w:tr w:rsidR="00C03148" w:rsidRPr="00FA4C5E" w:rsidTr="00C03148">
        <w:trPr>
          <w:trHeight w:val="428"/>
        </w:trPr>
        <w:tc>
          <w:tcPr>
            <w:tcW w:w="3510" w:type="dxa"/>
            <w:vMerge w:val="restart"/>
            <w:vAlign w:val="center"/>
          </w:tcPr>
          <w:p w:rsidR="00C03148" w:rsidRPr="00FA4C5E" w:rsidRDefault="00C03148" w:rsidP="00C03148">
            <w:pPr>
              <w:spacing w:after="0" w:line="240" w:lineRule="auto"/>
              <w:jc w:val="center"/>
              <w:rPr>
                <w:b/>
              </w:rPr>
            </w:pPr>
            <w:r w:rsidRPr="00FA4C5E">
              <w:rPr>
                <w:b/>
              </w:rPr>
              <w:t>Priemonės pavadinimas</w:t>
            </w:r>
          </w:p>
        </w:tc>
        <w:tc>
          <w:tcPr>
            <w:tcW w:w="12333" w:type="dxa"/>
            <w:gridSpan w:val="3"/>
            <w:vAlign w:val="center"/>
          </w:tcPr>
          <w:p w:rsidR="00C03148" w:rsidRPr="00FA4C5E" w:rsidRDefault="00C03148" w:rsidP="00C03148">
            <w:pPr>
              <w:spacing w:after="0" w:line="240" w:lineRule="auto"/>
              <w:jc w:val="center"/>
              <w:rPr>
                <w:b/>
              </w:rPr>
            </w:pPr>
            <w:r w:rsidRPr="00FA4C5E">
              <w:rPr>
                <w:b/>
              </w:rPr>
              <w:t>Informacija apie priemonių vykdymą</w:t>
            </w:r>
          </w:p>
        </w:tc>
      </w:tr>
      <w:tr w:rsidR="00C03148" w:rsidRPr="00FA4C5E" w:rsidTr="00C03148">
        <w:trPr>
          <w:trHeight w:val="580"/>
        </w:trPr>
        <w:tc>
          <w:tcPr>
            <w:tcW w:w="3510" w:type="dxa"/>
            <w:vMerge/>
            <w:vAlign w:val="center"/>
          </w:tcPr>
          <w:p w:rsidR="00C03148" w:rsidRPr="00FA4C5E" w:rsidRDefault="00C03148" w:rsidP="00C03148">
            <w:pPr>
              <w:spacing w:after="0" w:line="240" w:lineRule="auto"/>
              <w:jc w:val="center"/>
              <w:rPr>
                <w:b/>
              </w:rPr>
            </w:pPr>
          </w:p>
        </w:tc>
        <w:tc>
          <w:tcPr>
            <w:tcW w:w="3686" w:type="dxa"/>
            <w:vAlign w:val="center"/>
          </w:tcPr>
          <w:p w:rsidR="00C03148" w:rsidRPr="00FA4C5E" w:rsidRDefault="00C03148" w:rsidP="00C03148">
            <w:pPr>
              <w:spacing w:after="0" w:line="240" w:lineRule="auto"/>
              <w:jc w:val="center"/>
              <w:rPr>
                <w:b/>
              </w:rPr>
            </w:pPr>
            <w:r>
              <w:rPr>
                <w:b/>
              </w:rPr>
              <w:t>2017 m.</w:t>
            </w:r>
          </w:p>
        </w:tc>
        <w:tc>
          <w:tcPr>
            <w:tcW w:w="4111" w:type="dxa"/>
            <w:vAlign w:val="center"/>
          </w:tcPr>
          <w:p w:rsidR="00C03148" w:rsidRPr="00FA4C5E" w:rsidRDefault="00C03148" w:rsidP="00C03148">
            <w:pPr>
              <w:spacing w:after="0" w:line="240" w:lineRule="auto"/>
              <w:jc w:val="center"/>
              <w:rPr>
                <w:b/>
              </w:rPr>
            </w:pPr>
            <w:r>
              <w:rPr>
                <w:b/>
              </w:rPr>
              <w:t>2018 m.</w:t>
            </w:r>
          </w:p>
        </w:tc>
        <w:tc>
          <w:tcPr>
            <w:tcW w:w="4536" w:type="dxa"/>
            <w:vAlign w:val="center"/>
          </w:tcPr>
          <w:p w:rsidR="00C03148" w:rsidRPr="00C03148" w:rsidRDefault="00C03148" w:rsidP="00C03148">
            <w:pPr>
              <w:spacing w:after="0" w:line="240" w:lineRule="auto"/>
              <w:jc w:val="center"/>
              <w:rPr>
                <w:b/>
                <w:u w:val="single"/>
              </w:rPr>
            </w:pPr>
            <w:r w:rsidRPr="00C03148">
              <w:rPr>
                <w:b/>
                <w:u w:val="single"/>
              </w:rPr>
              <w:t>2019 m.</w:t>
            </w:r>
          </w:p>
        </w:tc>
      </w:tr>
      <w:tr w:rsidR="00C03148" w:rsidRPr="00FA4C5E" w:rsidTr="00C03148">
        <w:trPr>
          <w:trHeight w:val="5348"/>
        </w:trPr>
        <w:tc>
          <w:tcPr>
            <w:tcW w:w="3510" w:type="dxa"/>
            <w:vAlign w:val="center"/>
          </w:tcPr>
          <w:p w:rsidR="00C03148" w:rsidRPr="00FA4C5E" w:rsidRDefault="00C03148" w:rsidP="00C03148">
            <w:pPr>
              <w:spacing w:after="0" w:line="240" w:lineRule="auto"/>
              <w:jc w:val="center"/>
            </w:pPr>
            <w:r w:rsidRPr="00065FB5">
              <w:t>2.3.1. užtikrinti gyventojams ar kitiems asmenims (pavyzdžiui, gėlių parduotuvėms, kapinėms ir kita), kurių atliekų tvarkymą organizuoja savivaldybės, žaliųjų atliekų surinkimą ir tvarkymą arba tokių atliekų tvarkymą susidarymo vietoje</w:t>
            </w:r>
          </w:p>
        </w:tc>
        <w:tc>
          <w:tcPr>
            <w:tcW w:w="3686" w:type="dxa"/>
            <w:vAlign w:val="center"/>
          </w:tcPr>
          <w:p w:rsidR="00C03148" w:rsidRPr="00FA4C5E" w:rsidRDefault="00C03148" w:rsidP="00C03148">
            <w:pPr>
              <w:spacing w:line="240" w:lineRule="auto"/>
              <w:jc w:val="center"/>
            </w:pPr>
            <w:r w:rsidRPr="003E5040">
              <w:t>Iš Raseinių rajono savivaldybės gyventojų biologiškai skaidžios atliekos nemokamai priimamos šalia uždaryto Andrušaičių sąvartyno esančioje dumblo - žaliųjų atliekų kompostavimo aikštelėje.</w:t>
            </w:r>
          </w:p>
        </w:tc>
        <w:tc>
          <w:tcPr>
            <w:tcW w:w="4111" w:type="dxa"/>
            <w:vAlign w:val="center"/>
          </w:tcPr>
          <w:p w:rsidR="00C03148" w:rsidRDefault="00C03148" w:rsidP="00C03148">
            <w:pPr>
              <w:spacing w:line="240" w:lineRule="auto"/>
              <w:jc w:val="center"/>
            </w:pPr>
            <w:r w:rsidRPr="003E5040">
              <w:t xml:space="preserve">Iš Raseinių rajono savivaldybės gyventojų biologiškai skaidžios atliekos nemokamai priimamos šalia uždaryto </w:t>
            </w:r>
            <w:r>
              <w:t xml:space="preserve">Kalniškių k. (buvusių </w:t>
            </w:r>
            <w:r w:rsidRPr="003E5040">
              <w:t>Andrušaičių</w:t>
            </w:r>
            <w:r>
              <w:t xml:space="preserve"> k.)</w:t>
            </w:r>
            <w:r w:rsidRPr="003E5040">
              <w:t xml:space="preserve"> sąvartyno esančioje dumblo - žaliųjų atliekų kompostavimo aikštelėje.</w:t>
            </w:r>
          </w:p>
          <w:p w:rsidR="00C03148" w:rsidRPr="00FA4C5E" w:rsidRDefault="00C03148" w:rsidP="00C03148">
            <w:pPr>
              <w:spacing w:line="240" w:lineRule="auto"/>
              <w:jc w:val="center"/>
            </w:pPr>
            <w:r>
              <w:t>Taip pat įgyvendinant projektą „</w:t>
            </w:r>
            <w:r w:rsidRPr="00CE22A3">
              <w:t>Komunalinių atliekų tvarkymo infrastruktūros atnaujinimas ir plėtra Raseinių rajono savivaldybėje</w:t>
            </w:r>
            <w:r>
              <w:t>“ yra numatyta įsigyti 161 vnt. biologiškai skaidžių (žaliųjų) atliekų surinkimo konteinerius, kuriais aukščiau minimos atliekos bus surenkamos savivaldybės teritorijoje esančiose kapinėse ir prie daugiabučių namų esančiose bendro naudojimo</w:t>
            </w:r>
            <w:bookmarkStart w:id="0" w:name="_GoBack"/>
            <w:bookmarkEnd w:id="0"/>
            <w:r>
              <w:t xml:space="preserve"> atliekų surinkimo aikštelėse.</w:t>
            </w:r>
          </w:p>
        </w:tc>
        <w:tc>
          <w:tcPr>
            <w:tcW w:w="4536" w:type="dxa"/>
            <w:vAlign w:val="center"/>
          </w:tcPr>
          <w:p w:rsidR="00C03148" w:rsidRDefault="00C03148" w:rsidP="00C03148">
            <w:pPr>
              <w:spacing w:line="240" w:lineRule="auto"/>
              <w:jc w:val="center"/>
            </w:pPr>
            <w:r w:rsidRPr="003E5040">
              <w:t xml:space="preserve">Iš Raseinių rajono savivaldybės gyventojų biologiškai skaidžios atliekos nemokamai priimamos šalia uždaryto </w:t>
            </w:r>
            <w:r>
              <w:t xml:space="preserve">Kalniškių k. (buvusių </w:t>
            </w:r>
            <w:r w:rsidRPr="003E5040">
              <w:t>Andrušaičių</w:t>
            </w:r>
            <w:r>
              <w:t xml:space="preserve"> k.)</w:t>
            </w:r>
            <w:r w:rsidRPr="003E5040">
              <w:t xml:space="preserve"> sąvartyno esančioje dumblo - žaliųjų atliekų kompostavimo aikštelėje.</w:t>
            </w:r>
          </w:p>
          <w:p w:rsidR="00C03148" w:rsidRPr="00FA4C5E" w:rsidRDefault="00C03148" w:rsidP="00C03148">
            <w:pPr>
              <w:spacing w:line="240" w:lineRule="auto"/>
              <w:jc w:val="center"/>
            </w:pPr>
            <w:r>
              <w:t>Taip pat įgyvendinant projektą „</w:t>
            </w:r>
            <w:r w:rsidRPr="00CE22A3">
              <w:t>Komunalinių atliekų tvarkymo infrastruktūros atnaujinimas ir plėtra Raseinių rajono savivaldybėje</w:t>
            </w:r>
            <w:r>
              <w:t>“ yra numatyta įsigyti 161 vnt. biologiškai skaidžių (žaliųjų) atliekų surinkimo konteinerius, kuriais aukščiau minimos atliekos bus surenkamos savivaldybės teritorijoje esančiose kapinėse ir prie daugiabučių namų esančiose bendro naudojimo atliekų surinkimo aikštelėse.</w:t>
            </w:r>
          </w:p>
        </w:tc>
      </w:tr>
      <w:tr w:rsidR="00C03148" w:rsidRPr="00FA4C5E" w:rsidTr="00C03148">
        <w:tc>
          <w:tcPr>
            <w:tcW w:w="3510" w:type="dxa"/>
            <w:vAlign w:val="center"/>
          </w:tcPr>
          <w:p w:rsidR="00C03148" w:rsidRPr="00FA4C5E" w:rsidRDefault="00C03148" w:rsidP="00C03148">
            <w:pPr>
              <w:spacing w:after="0" w:line="240" w:lineRule="auto"/>
              <w:jc w:val="center"/>
            </w:pPr>
            <w:r w:rsidRPr="00065FB5">
              <w:t>2.3.3. įrengti mechaninio biologinio arba mechaninio apdorojimo įrenginius, kuriuose būtų atskiriamos ir apdorojamos arba perduodamos toliau apdoroti biologiškai skaidžios atliekos</w:t>
            </w:r>
          </w:p>
        </w:tc>
        <w:tc>
          <w:tcPr>
            <w:tcW w:w="3686" w:type="dxa"/>
            <w:vAlign w:val="center"/>
          </w:tcPr>
          <w:p w:rsidR="00C03148" w:rsidRDefault="00C03148" w:rsidP="00C03148">
            <w:pPr>
              <w:spacing w:after="0" w:line="240" w:lineRule="auto"/>
              <w:jc w:val="center"/>
            </w:pPr>
            <w:r w:rsidRPr="003E5040">
              <w:t xml:space="preserve">Nuo 2016 </w:t>
            </w:r>
            <w:proofErr w:type="spellStart"/>
            <w:r w:rsidRPr="003E5040">
              <w:t>m</w:t>
            </w:r>
            <w:proofErr w:type="spellEnd"/>
            <w:r w:rsidRPr="003E5040">
              <w:t>. pradžios Kauno regione eksploatuojami 2 įrenginiai: Kauno MBA ir Kėdainių MAR</w:t>
            </w:r>
          </w:p>
        </w:tc>
        <w:tc>
          <w:tcPr>
            <w:tcW w:w="4111" w:type="dxa"/>
            <w:vAlign w:val="center"/>
          </w:tcPr>
          <w:p w:rsidR="00C03148" w:rsidRDefault="00C03148" w:rsidP="00C03148">
            <w:pPr>
              <w:spacing w:after="0" w:line="240" w:lineRule="auto"/>
              <w:jc w:val="center"/>
            </w:pPr>
            <w:r w:rsidRPr="00CE22A3">
              <w:t>Nuo 2016 m. pradžios Kauno regione eksploatuojami 2 įrenginiai: Kauno MBA ir Kėdainių MAR</w:t>
            </w:r>
          </w:p>
        </w:tc>
        <w:tc>
          <w:tcPr>
            <w:tcW w:w="4536" w:type="dxa"/>
            <w:vAlign w:val="center"/>
          </w:tcPr>
          <w:p w:rsidR="00C03148" w:rsidRDefault="00C03148" w:rsidP="00C03148">
            <w:pPr>
              <w:spacing w:after="0" w:line="240" w:lineRule="auto"/>
              <w:jc w:val="center"/>
            </w:pPr>
            <w:r w:rsidRPr="00CE22A3">
              <w:t xml:space="preserve">Nuo 2016 m. pradžios Kauno regione eksploatuojami 2 įrenginiai: Kauno MBA ir </w:t>
            </w:r>
            <w:proofErr w:type="spellStart"/>
            <w:r>
              <w:t>Zabieliškio</w:t>
            </w:r>
            <w:proofErr w:type="spellEnd"/>
            <w:r>
              <w:t xml:space="preserve"> (Kėdainių)</w:t>
            </w:r>
            <w:r w:rsidRPr="00CE22A3">
              <w:t xml:space="preserve"> MAR</w:t>
            </w:r>
          </w:p>
        </w:tc>
      </w:tr>
      <w:tr w:rsidR="00C03148" w:rsidRPr="00FA4C5E" w:rsidTr="00C03148">
        <w:tc>
          <w:tcPr>
            <w:tcW w:w="3510" w:type="dxa"/>
            <w:vAlign w:val="center"/>
          </w:tcPr>
          <w:p w:rsidR="00C03148" w:rsidRPr="00FF1AE3" w:rsidRDefault="00C03148" w:rsidP="00C03148">
            <w:pPr>
              <w:spacing w:after="0" w:line="240" w:lineRule="auto"/>
              <w:jc w:val="center"/>
            </w:pPr>
            <w:r w:rsidRPr="00065FB5">
              <w:t xml:space="preserve">2.3.5. organizuoti maisto / virtuvės atliekų rūšiuojamąjį surinkimą ir (ar) individualų </w:t>
            </w:r>
            <w:r w:rsidRPr="00065FB5">
              <w:lastRenderedPageBreak/>
              <w:t>kompostavimą, įrengti pakankamus pajėgumus šioms maisto / virtuvės atliekoms apdoroti</w:t>
            </w:r>
          </w:p>
        </w:tc>
        <w:tc>
          <w:tcPr>
            <w:tcW w:w="3686" w:type="dxa"/>
            <w:vAlign w:val="center"/>
          </w:tcPr>
          <w:p w:rsidR="00C03148" w:rsidRDefault="00C03148" w:rsidP="00C03148">
            <w:pPr>
              <w:spacing w:after="0" w:line="240" w:lineRule="auto"/>
              <w:jc w:val="center"/>
            </w:pPr>
            <w:r w:rsidRPr="004E6457">
              <w:lastRenderedPageBreak/>
              <w:t xml:space="preserve">Parengta galimybių studija „Maisto ir virtuvės atliekų surinkimo ir sutvarkymo galimybių Kauno </w:t>
            </w:r>
            <w:r w:rsidRPr="004E6457">
              <w:lastRenderedPageBreak/>
              <w:t>regiono savivaldybėse analizė“</w:t>
            </w:r>
          </w:p>
        </w:tc>
        <w:tc>
          <w:tcPr>
            <w:tcW w:w="4111" w:type="dxa"/>
            <w:vAlign w:val="center"/>
          </w:tcPr>
          <w:p w:rsidR="00C03148" w:rsidRDefault="00C03148" w:rsidP="00C03148">
            <w:pPr>
              <w:spacing w:after="0" w:line="240" w:lineRule="auto"/>
              <w:jc w:val="center"/>
            </w:pPr>
            <w:r w:rsidRPr="00CE22A3">
              <w:lastRenderedPageBreak/>
              <w:t xml:space="preserve">Parengta galimybių studija „Maisto ir virtuvės atliekų surinkimo ir sutvarkymo galimybių Kauno regiono </w:t>
            </w:r>
            <w:r w:rsidRPr="00CE22A3">
              <w:lastRenderedPageBreak/>
              <w:t>savivaldybėse analizė“</w:t>
            </w:r>
            <w:r>
              <w:t>, kurios viena iš išvadų yra, jog šias atliekas atskirai tvarkyti ekonomiškai yra nenaudinga.</w:t>
            </w:r>
          </w:p>
        </w:tc>
        <w:tc>
          <w:tcPr>
            <w:tcW w:w="4536" w:type="dxa"/>
            <w:vAlign w:val="center"/>
          </w:tcPr>
          <w:p w:rsidR="00C03148" w:rsidRDefault="00C03148" w:rsidP="00C03148">
            <w:pPr>
              <w:spacing w:after="0" w:line="240" w:lineRule="auto"/>
              <w:jc w:val="center"/>
            </w:pPr>
            <w:r w:rsidRPr="00CE22A3">
              <w:lastRenderedPageBreak/>
              <w:t xml:space="preserve">Parengta galimybių studija „Maisto ir virtuvės atliekų surinkimo ir sutvarkymo galimybių Kauno regiono savivaldybėse </w:t>
            </w:r>
            <w:r w:rsidRPr="00CE22A3">
              <w:lastRenderedPageBreak/>
              <w:t>analizė“</w:t>
            </w:r>
            <w:r>
              <w:t>, kurios viena iš išvadų yra, jog šias atliekas atskirai tvarkyti ekonomiškai yra nenaudinga.</w:t>
            </w:r>
          </w:p>
        </w:tc>
      </w:tr>
      <w:tr w:rsidR="00C03148" w:rsidRPr="00FA4C5E" w:rsidTr="00C03148">
        <w:tc>
          <w:tcPr>
            <w:tcW w:w="3510" w:type="dxa"/>
            <w:vAlign w:val="center"/>
          </w:tcPr>
          <w:p w:rsidR="00C03148" w:rsidRPr="00FA4C5E" w:rsidRDefault="00C03148" w:rsidP="00C03148">
            <w:pPr>
              <w:spacing w:after="0" w:line="240" w:lineRule="auto"/>
              <w:jc w:val="center"/>
            </w:pPr>
            <w:r w:rsidRPr="00065FB5">
              <w:lastRenderedPageBreak/>
              <w:t>2.4.1. pastatyti nustatytais atstumais reikiamą kiekį antrinių žaliavų surinkimo konteinerių arba taikyti kitas antrinių žaliavų surinkimo priemones</w:t>
            </w:r>
          </w:p>
        </w:tc>
        <w:tc>
          <w:tcPr>
            <w:tcW w:w="3686" w:type="dxa"/>
            <w:vAlign w:val="center"/>
          </w:tcPr>
          <w:p w:rsidR="00C03148" w:rsidRPr="00290DAB" w:rsidRDefault="00C03148" w:rsidP="00C03148">
            <w:pPr>
              <w:spacing w:after="0" w:line="240" w:lineRule="auto"/>
              <w:jc w:val="center"/>
            </w:pPr>
            <w:r>
              <w:t xml:space="preserve">Raseinių rajono savivaldybės administracija įsigijo 2 250 rūšiavimo priemonių (konteinerių), kurios bus išdalintos privačių namų valdoms. Viso Raseinių rajono savivaldybėje kartu su </w:t>
            </w:r>
            <w:r w:rsidRPr="009A53BC">
              <w:t>Gamintojų ir importuotojų organizacijų</w:t>
            </w:r>
            <w:r>
              <w:t xml:space="preserve"> įsigytomis rūšiavimo priemonėmis (konteineriais) bus aprūpinta apie 27 </w:t>
            </w:r>
            <w:r>
              <w:rPr>
                <w:lang w:val="en-US"/>
              </w:rPr>
              <w:t>%</w:t>
            </w:r>
            <w:r>
              <w:t xml:space="preserve"> Raseinių rajono savivaldybės privačių namų valdų.</w:t>
            </w:r>
          </w:p>
        </w:tc>
        <w:tc>
          <w:tcPr>
            <w:tcW w:w="4111" w:type="dxa"/>
            <w:vAlign w:val="center"/>
          </w:tcPr>
          <w:p w:rsidR="00C03148" w:rsidRPr="00505EBE" w:rsidRDefault="00C03148" w:rsidP="00C03148">
            <w:pPr>
              <w:spacing w:after="0" w:line="240" w:lineRule="auto"/>
              <w:jc w:val="center"/>
            </w:pPr>
            <w:r w:rsidRPr="00505EBE">
              <w:t>Raseinių rajono savivaldybės administracija 2018 m. gavo finansavimą iš Atliekų tvarkymo programos už kurias planuojama 2019 m. įsigyti 1500 komplektų rūšiavimo priemonių (120 ir 240 l talpos konteinerių), kurios bus išdalintos privačių namų valdoms.</w:t>
            </w:r>
          </w:p>
          <w:p w:rsidR="00C03148" w:rsidRPr="00505EBE" w:rsidRDefault="00C03148" w:rsidP="00C03148">
            <w:pPr>
              <w:spacing w:after="0" w:line="240" w:lineRule="auto"/>
              <w:jc w:val="center"/>
            </w:pPr>
            <w:r w:rsidRPr="00505EBE">
              <w:t>Viso iki 2018 m. Raseinių rajono savivaldybėje rūšiavimo priemonėmis (konteineriais) yra aprūpinta apie</w:t>
            </w:r>
            <w:r>
              <w:t xml:space="preserve"> 30</w:t>
            </w:r>
            <w:r w:rsidRPr="00505EBE">
              <w:t xml:space="preserve"> % Raseinių rajono savivaldybės privačių namų valdų.</w:t>
            </w:r>
          </w:p>
          <w:p w:rsidR="00C03148" w:rsidRPr="00290DAB" w:rsidRDefault="00C03148" w:rsidP="00C03148">
            <w:pPr>
              <w:spacing w:after="0" w:line="240" w:lineRule="auto"/>
              <w:jc w:val="center"/>
            </w:pPr>
            <w:r>
              <w:t>Į</w:t>
            </w:r>
            <w:r w:rsidRPr="00505EBE">
              <w:t>gyvendinant projektą „Komunalinių atliekų tvarkymo infrastruktūros atnaujinimas ir plėtra Raseinių rajono savivaldybėje“</w:t>
            </w:r>
            <w:r>
              <w:t xml:space="preserve"> bus Raseinių rajono savivaldybės teritorijoje iš viso įsigyta ir pastatyta 170 vnt. komplektų (stiklo, popieriaus/kartono ir plastmasės)  </w:t>
            </w:r>
            <w:r w:rsidRPr="00505EBE">
              <w:t>antrinių žaliavų surinkimo konteinerių</w:t>
            </w:r>
            <w:r>
              <w:t>.</w:t>
            </w:r>
          </w:p>
        </w:tc>
        <w:tc>
          <w:tcPr>
            <w:tcW w:w="4536" w:type="dxa"/>
            <w:vAlign w:val="center"/>
          </w:tcPr>
          <w:p w:rsidR="00C03148" w:rsidRPr="00505EBE" w:rsidRDefault="00C03148" w:rsidP="00C03148">
            <w:pPr>
              <w:spacing w:after="0" w:line="240" w:lineRule="auto"/>
              <w:jc w:val="center"/>
            </w:pPr>
            <w:r w:rsidRPr="00505EBE">
              <w:t>Raseinių rajono savivaldybės administracija 201</w:t>
            </w:r>
            <w:r>
              <w:t>9</w:t>
            </w:r>
            <w:r w:rsidRPr="00505EBE">
              <w:t xml:space="preserve"> m. įsig</w:t>
            </w:r>
            <w:r>
              <w:t>ijo</w:t>
            </w:r>
            <w:r w:rsidRPr="00505EBE">
              <w:t xml:space="preserve"> 1500 komplektų rūšiavimo priemonių (120 ir 240 l talpos konteinerių), kurios bu</w:t>
            </w:r>
            <w:r>
              <w:t>vo</w:t>
            </w:r>
            <w:r w:rsidRPr="00505EBE">
              <w:t xml:space="preserve"> išdalintos privačių namų valdoms.</w:t>
            </w:r>
          </w:p>
          <w:p w:rsidR="00C03148" w:rsidRPr="00505EBE" w:rsidRDefault="00C03148" w:rsidP="00C03148">
            <w:pPr>
              <w:spacing w:after="0" w:line="240" w:lineRule="auto"/>
              <w:jc w:val="center"/>
            </w:pPr>
            <w:r w:rsidRPr="00505EBE">
              <w:t>Viso iki 20</w:t>
            </w:r>
            <w:r>
              <w:t>20</w:t>
            </w:r>
            <w:r w:rsidRPr="00505EBE">
              <w:t xml:space="preserve"> m. Raseinių rajono savivaldybėje rūšiavimo priemonėmis (konteineriais) yra aprūpinta apie</w:t>
            </w:r>
            <w:r>
              <w:t xml:space="preserve"> 47</w:t>
            </w:r>
            <w:r w:rsidRPr="00505EBE">
              <w:t xml:space="preserve"> % Raseinių rajono savivaldybės privačių namų valdų.</w:t>
            </w:r>
          </w:p>
          <w:p w:rsidR="00C03148" w:rsidRPr="00505EBE" w:rsidRDefault="00C03148" w:rsidP="00C03148">
            <w:pPr>
              <w:spacing w:after="0" w:line="240" w:lineRule="auto"/>
              <w:jc w:val="center"/>
              <w:rPr>
                <w:highlight w:val="yellow"/>
              </w:rPr>
            </w:pPr>
            <w:r w:rsidRPr="005F7568">
              <w:t xml:space="preserve">Įgyvendinant projektą „Komunalinių atliekų tvarkymo infrastruktūros atnaujinimas ir plėtra Raseinių rajono savivaldybėje“ </w:t>
            </w:r>
            <w:r>
              <w:t xml:space="preserve">2020 m. </w:t>
            </w:r>
            <w:r w:rsidRPr="005F7568">
              <w:t>bus Raseinių rajono savivaldybės teritorijoje iš viso įsigyta ir pastatyta 170 vnt. komplektų (stiklo, popieriaus/kartono ir plastmasės)  antrinių žaliavų surinkimo konteinerių.</w:t>
            </w:r>
          </w:p>
        </w:tc>
      </w:tr>
      <w:tr w:rsidR="00C03148" w:rsidRPr="00FA4C5E" w:rsidTr="00C03148">
        <w:tc>
          <w:tcPr>
            <w:tcW w:w="3510" w:type="dxa"/>
            <w:vAlign w:val="center"/>
          </w:tcPr>
          <w:p w:rsidR="00C03148" w:rsidRPr="00FA4C5E" w:rsidRDefault="00C03148" w:rsidP="00C03148">
            <w:pPr>
              <w:spacing w:after="0" w:line="240" w:lineRule="auto"/>
              <w:jc w:val="center"/>
            </w:pPr>
            <w:r w:rsidRPr="00065FB5">
              <w:t>2.4.2. didinti didelių gabaritų atliekų surinkimo aikštelių skaičių arba taikyti kitas atliekų surinkimo priemones (pavyzdžiui, apvažiuojant)</w:t>
            </w:r>
          </w:p>
        </w:tc>
        <w:tc>
          <w:tcPr>
            <w:tcW w:w="3686" w:type="dxa"/>
            <w:vAlign w:val="center"/>
          </w:tcPr>
          <w:p w:rsidR="00C03148" w:rsidRPr="00FA4C5E" w:rsidRDefault="00C03148" w:rsidP="00C03148">
            <w:pPr>
              <w:spacing w:after="0" w:line="240" w:lineRule="auto"/>
              <w:jc w:val="center"/>
            </w:pPr>
            <w:r w:rsidRPr="009A53BC">
              <w:t xml:space="preserve">Raseinių </w:t>
            </w:r>
            <w:r>
              <w:t>rajono savivaldybėje</w:t>
            </w:r>
            <w:r w:rsidRPr="009A53BC">
              <w:t xml:space="preserve"> veikia 2009 m. įrengta viena didelių gabaritų atliekų surinkimo aikštelė.</w:t>
            </w:r>
            <w:r>
              <w:t xml:space="preserve"> 2017 m. buvo pasirašyta finansavimo sutartis su Aplinkos projektų valdymo agentūra, kurioje yra numatyta, kad įgyvendinus projektą Raseinių r. sav., Ariogalos </w:t>
            </w:r>
            <w:proofErr w:type="spellStart"/>
            <w:r>
              <w:t>sen</w:t>
            </w:r>
            <w:proofErr w:type="spellEnd"/>
            <w:r>
              <w:t xml:space="preserve">., </w:t>
            </w:r>
            <w:proofErr w:type="spellStart"/>
            <w:r>
              <w:t>Gėluvos</w:t>
            </w:r>
            <w:proofErr w:type="spellEnd"/>
            <w:r>
              <w:t xml:space="preserve"> </w:t>
            </w:r>
            <w:proofErr w:type="spellStart"/>
            <w:r>
              <w:t>k</w:t>
            </w:r>
            <w:proofErr w:type="spellEnd"/>
            <w:r>
              <w:t>. bus įrengta viena didelių gabaritų atliekų surinkimo aikštelė. Taip pat d</w:t>
            </w:r>
            <w:r w:rsidRPr="009A53BC">
              <w:t xml:space="preserve">idelių gabaritų atliekos surenkamos apvažiavimo </w:t>
            </w:r>
            <w:r w:rsidRPr="009A53BC">
              <w:lastRenderedPageBreak/>
              <w:t>būdu.</w:t>
            </w:r>
          </w:p>
        </w:tc>
        <w:tc>
          <w:tcPr>
            <w:tcW w:w="4111" w:type="dxa"/>
            <w:vAlign w:val="center"/>
          </w:tcPr>
          <w:p w:rsidR="00C03148" w:rsidRDefault="00C03148" w:rsidP="00C03148">
            <w:pPr>
              <w:spacing w:after="0" w:line="240" w:lineRule="auto"/>
              <w:jc w:val="center"/>
            </w:pPr>
            <w:r w:rsidRPr="00084EC6">
              <w:lastRenderedPageBreak/>
              <w:t>Raseinių rajono savivaldybėje veikia 2009 m. įrengta viena didelių gabaritų atliekų surinkimo aikštelė.</w:t>
            </w:r>
          </w:p>
          <w:p w:rsidR="00C03148" w:rsidRDefault="00C03148" w:rsidP="00C03148">
            <w:pPr>
              <w:spacing w:after="0" w:line="240" w:lineRule="auto"/>
              <w:jc w:val="center"/>
            </w:pPr>
            <w:r w:rsidRPr="00084EC6">
              <w:t xml:space="preserve">2017 m. buvo pasirašyta finansavimo sutartis su Aplinkos projektų valdymo agentūra, kurioje yra numatyta, kad įgyvendinus projektą Raseinių r. sav., Ariogalos </w:t>
            </w:r>
            <w:proofErr w:type="spellStart"/>
            <w:r w:rsidRPr="00084EC6">
              <w:t>sen</w:t>
            </w:r>
            <w:proofErr w:type="spellEnd"/>
            <w:r w:rsidRPr="00084EC6">
              <w:t xml:space="preserve">., </w:t>
            </w:r>
            <w:proofErr w:type="spellStart"/>
            <w:r w:rsidRPr="00084EC6">
              <w:t>Gėluvos</w:t>
            </w:r>
            <w:proofErr w:type="spellEnd"/>
            <w:r w:rsidRPr="00084EC6">
              <w:t xml:space="preserve"> </w:t>
            </w:r>
            <w:proofErr w:type="spellStart"/>
            <w:r w:rsidRPr="00084EC6">
              <w:t>k</w:t>
            </w:r>
            <w:proofErr w:type="spellEnd"/>
            <w:r w:rsidRPr="00084EC6">
              <w:t>. bus įrengta viena didelių gabaritų atliekų surinkimo aikštelė.</w:t>
            </w:r>
            <w:r>
              <w:t xml:space="preserve"> Šiuo metu vyksta projektavimo darbai.</w:t>
            </w:r>
          </w:p>
          <w:p w:rsidR="00C03148" w:rsidRPr="00FA4C5E" w:rsidRDefault="00C03148" w:rsidP="00C03148">
            <w:pPr>
              <w:spacing w:after="0" w:line="240" w:lineRule="auto"/>
              <w:jc w:val="center"/>
            </w:pPr>
            <w:r w:rsidRPr="00084EC6">
              <w:t>Taip pat didelių gabaritų atliekos</w:t>
            </w:r>
            <w:r>
              <w:t xml:space="preserve"> iš </w:t>
            </w:r>
            <w:r>
              <w:lastRenderedPageBreak/>
              <w:t>gyventojų yra</w:t>
            </w:r>
            <w:r w:rsidRPr="00084EC6">
              <w:t xml:space="preserve"> surenkamos apvažiavimo būdu.</w:t>
            </w:r>
          </w:p>
        </w:tc>
        <w:tc>
          <w:tcPr>
            <w:tcW w:w="4536" w:type="dxa"/>
            <w:vAlign w:val="center"/>
          </w:tcPr>
          <w:p w:rsidR="00C03148" w:rsidRDefault="00C03148" w:rsidP="00C03148">
            <w:pPr>
              <w:spacing w:after="0" w:line="240" w:lineRule="auto"/>
              <w:jc w:val="center"/>
            </w:pPr>
            <w:r w:rsidRPr="00084EC6">
              <w:lastRenderedPageBreak/>
              <w:t>Raseinių rajono savivaldybėje veikia 2009 m. įrengta viena didelių gabaritų atliekų surinkimo aikštelė.</w:t>
            </w:r>
          </w:p>
          <w:p w:rsidR="00C03148" w:rsidRDefault="00C03148" w:rsidP="00C03148">
            <w:pPr>
              <w:spacing w:after="0" w:line="240" w:lineRule="auto"/>
              <w:jc w:val="center"/>
            </w:pPr>
            <w:r w:rsidRPr="00084EC6">
              <w:t xml:space="preserve">2017 m. buvo pasirašyta finansavimo sutartis su Aplinkos projektų valdymo agentūra, kurioje yra numatyta, kad įgyvendinus projektą Raseinių r. sav., Ariogalos </w:t>
            </w:r>
            <w:proofErr w:type="spellStart"/>
            <w:r w:rsidRPr="00084EC6">
              <w:t>sen</w:t>
            </w:r>
            <w:proofErr w:type="spellEnd"/>
            <w:r w:rsidRPr="00084EC6">
              <w:t xml:space="preserve">., </w:t>
            </w:r>
            <w:proofErr w:type="spellStart"/>
            <w:r w:rsidRPr="00084EC6">
              <w:t>Gėluvos</w:t>
            </w:r>
            <w:proofErr w:type="spellEnd"/>
            <w:r w:rsidRPr="00084EC6">
              <w:t xml:space="preserve"> </w:t>
            </w:r>
            <w:proofErr w:type="spellStart"/>
            <w:r w:rsidRPr="00084EC6">
              <w:t>k</w:t>
            </w:r>
            <w:proofErr w:type="spellEnd"/>
            <w:r w:rsidRPr="00084EC6">
              <w:t xml:space="preserve">. </w:t>
            </w:r>
            <w:r>
              <w:t xml:space="preserve">2020 m. </w:t>
            </w:r>
            <w:r w:rsidRPr="00084EC6">
              <w:t>bus įrengta viena didelių gabaritų atliekų surinkimo aikštelė.</w:t>
            </w:r>
            <w:r>
              <w:t xml:space="preserve"> Šiuo metu yra rengiami viešojo pirkimo dokumentai aikštelės įrengimo darbams įsigyti.</w:t>
            </w:r>
          </w:p>
          <w:p w:rsidR="00C03148" w:rsidRPr="00FA4C5E" w:rsidRDefault="00C03148" w:rsidP="00C03148">
            <w:pPr>
              <w:spacing w:after="0" w:line="240" w:lineRule="auto"/>
              <w:jc w:val="center"/>
            </w:pPr>
            <w:r w:rsidRPr="00084EC6">
              <w:lastRenderedPageBreak/>
              <w:t>Taip pat didelių gabaritų atliekos</w:t>
            </w:r>
            <w:r>
              <w:t xml:space="preserve"> iš gyventojų yra</w:t>
            </w:r>
            <w:r w:rsidRPr="00084EC6">
              <w:t xml:space="preserve"> surenkamos apvažiavimo būdu.</w:t>
            </w:r>
          </w:p>
        </w:tc>
      </w:tr>
      <w:tr w:rsidR="00C03148" w:rsidRPr="00FA4C5E" w:rsidTr="00C03148">
        <w:tc>
          <w:tcPr>
            <w:tcW w:w="3510" w:type="dxa"/>
            <w:vAlign w:val="center"/>
          </w:tcPr>
          <w:p w:rsidR="00C03148" w:rsidRPr="00FA4C5E" w:rsidRDefault="00C03148" w:rsidP="00C03148">
            <w:pPr>
              <w:spacing w:after="0" w:line="240" w:lineRule="auto"/>
              <w:jc w:val="center"/>
            </w:pPr>
            <w:r w:rsidRPr="00065FB5">
              <w:lastRenderedPageBreak/>
              <w:t>2.4.3. regioniniuose ir savivaldybių atliekų tvarkymo planuose numatyti ir taikyti buityje susidarančių pavojingųjų ir tekstilės atliekų surinkimo priemones, taip pat ir surinkimą apvažiuojant</w:t>
            </w:r>
          </w:p>
        </w:tc>
        <w:tc>
          <w:tcPr>
            <w:tcW w:w="3686" w:type="dxa"/>
            <w:vAlign w:val="center"/>
          </w:tcPr>
          <w:p w:rsidR="00C03148" w:rsidRPr="00FA4C5E" w:rsidRDefault="00C03148" w:rsidP="00C03148">
            <w:pPr>
              <w:spacing w:after="0" w:line="240" w:lineRule="auto"/>
              <w:jc w:val="center"/>
            </w:pPr>
            <w:r w:rsidRPr="00D80EA3">
              <w:t>Regioniniame ir savivaldybės atliekų tvarkymo plane numatyta ir taikoma buityje susidarančių pavojingų ir tekstilės atliekų surinkimo priemonės, taip pat vykdomas surinkimas apvažiuojant.</w:t>
            </w:r>
          </w:p>
        </w:tc>
        <w:tc>
          <w:tcPr>
            <w:tcW w:w="4111" w:type="dxa"/>
            <w:vAlign w:val="center"/>
          </w:tcPr>
          <w:p w:rsidR="00C03148" w:rsidRDefault="00C03148" w:rsidP="00C03148">
            <w:pPr>
              <w:spacing w:after="0" w:line="240" w:lineRule="auto"/>
              <w:jc w:val="center"/>
            </w:pPr>
            <w:r w:rsidRPr="00D80EA3">
              <w:t>Regioniniame ir savivaldybės atliekų tvarkymo plane numatyta ir taikoma buityje susidarančių pavojingų ir tekstilės atliekų surinkimo priemonės, taip pat vykdomas surinkimas apvažiuojant.</w:t>
            </w:r>
          </w:p>
          <w:p w:rsidR="00C03148" w:rsidRDefault="00C03148" w:rsidP="00C03148">
            <w:pPr>
              <w:spacing w:after="0" w:line="240" w:lineRule="auto"/>
              <w:jc w:val="center"/>
            </w:pPr>
            <w:r>
              <w:t xml:space="preserve">Raseinių rajono savivaldybėje gyventojai </w:t>
            </w:r>
            <w:r w:rsidRPr="00954F1B">
              <w:t>buityje susidaranči</w:t>
            </w:r>
            <w:r>
              <w:t>as</w:t>
            </w:r>
            <w:r w:rsidRPr="00954F1B">
              <w:t xml:space="preserve"> pavoj</w:t>
            </w:r>
            <w:r>
              <w:t xml:space="preserve">ingas atliekas gali pristatyti į </w:t>
            </w:r>
            <w:r w:rsidRPr="00954F1B">
              <w:t>Kalniškių k. (buvusių Andrušaičių k.)</w:t>
            </w:r>
            <w:r>
              <w:t xml:space="preserve"> esančią</w:t>
            </w:r>
            <w:r w:rsidRPr="00954F1B">
              <w:t xml:space="preserve"> didelių gabaritų ir pavojingų atliekų priėmimo aikštelę</w:t>
            </w:r>
            <w:r>
              <w:t>.</w:t>
            </w:r>
          </w:p>
          <w:p w:rsidR="00C03148" w:rsidRPr="00FA4C5E" w:rsidRDefault="00C03148" w:rsidP="00C03148">
            <w:pPr>
              <w:spacing w:after="0" w:line="240" w:lineRule="auto"/>
              <w:jc w:val="center"/>
            </w:pPr>
            <w:r w:rsidRPr="00954F1B">
              <w:t xml:space="preserve">Taip pat </w:t>
            </w:r>
            <w:r>
              <w:t>buityje susidarančios pavojingos</w:t>
            </w:r>
            <w:r w:rsidRPr="00954F1B">
              <w:t xml:space="preserve"> atliekos iš gyventojų yra surenkamos apvažiavimo būdu.</w:t>
            </w:r>
          </w:p>
        </w:tc>
        <w:tc>
          <w:tcPr>
            <w:tcW w:w="4536" w:type="dxa"/>
            <w:vAlign w:val="center"/>
          </w:tcPr>
          <w:p w:rsidR="00C03148" w:rsidRDefault="00C03148" w:rsidP="00C03148">
            <w:pPr>
              <w:spacing w:after="0" w:line="240" w:lineRule="auto"/>
              <w:jc w:val="center"/>
            </w:pPr>
            <w:r w:rsidRPr="00D80EA3">
              <w:t>Regioniniame ir savivaldybės atliekų tvarkymo plane numatyta ir taikoma buityje susidarančių pavojingų ir tekstilės atliekų surinkimo priemonės, taip pat vykdomas surinkimas apvažiuojant.</w:t>
            </w:r>
          </w:p>
          <w:p w:rsidR="00C03148" w:rsidRDefault="00C03148" w:rsidP="00C03148">
            <w:pPr>
              <w:spacing w:after="0" w:line="240" w:lineRule="auto"/>
              <w:jc w:val="center"/>
            </w:pPr>
            <w:r>
              <w:t xml:space="preserve">Raseinių rajono savivaldybėje gyventojai </w:t>
            </w:r>
            <w:r w:rsidRPr="00954F1B">
              <w:t>buityje susidaranči</w:t>
            </w:r>
            <w:r>
              <w:t>as</w:t>
            </w:r>
            <w:r w:rsidRPr="00954F1B">
              <w:t xml:space="preserve"> pavoj</w:t>
            </w:r>
            <w:r>
              <w:t xml:space="preserve">ingas atliekas gali pristatyti į </w:t>
            </w:r>
            <w:r w:rsidRPr="00954F1B">
              <w:t>Kalniškių k. (buvusių Andrušaičių k.)</w:t>
            </w:r>
            <w:r>
              <w:t xml:space="preserve"> esančią</w:t>
            </w:r>
            <w:r w:rsidRPr="00954F1B">
              <w:t xml:space="preserve"> didelių gabaritų ir pavojingų atliekų priėmimo aikštelę</w:t>
            </w:r>
            <w:r>
              <w:t>.</w:t>
            </w:r>
          </w:p>
          <w:p w:rsidR="00C03148" w:rsidRDefault="00C03148" w:rsidP="00C03148">
            <w:pPr>
              <w:spacing w:after="0" w:line="240" w:lineRule="auto"/>
              <w:jc w:val="center"/>
            </w:pPr>
            <w:r w:rsidRPr="00954F1B">
              <w:t xml:space="preserve">Taip pat </w:t>
            </w:r>
            <w:r>
              <w:t>buityje susidarančios pavojingos</w:t>
            </w:r>
            <w:r w:rsidRPr="00954F1B">
              <w:t xml:space="preserve"> atliekos iš gyventojų yra surenkamos apvažiavimo būdu.</w:t>
            </w:r>
          </w:p>
          <w:p w:rsidR="00C03148" w:rsidRPr="00FA4C5E" w:rsidRDefault="00C03148" w:rsidP="00C03148">
            <w:pPr>
              <w:spacing w:after="0" w:line="240" w:lineRule="auto"/>
              <w:jc w:val="center"/>
            </w:pPr>
            <w:r>
              <w:t xml:space="preserve">2020 m. yra planuojama įsigyti 110 vnt. </w:t>
            </w:r>
            <w:r w:rsidRPr="00D80EA3">
              <w:t>tekstilės atliekų surinkimo</w:t>
            </w:r>
            <w:r>
              <w:t xml:space="preserve"> konteinerių, kurie Raseinių rajono savivaldybės teritorijoje bus pastatyti prie bendro naudojimo atliekų surinkimo aikštelių.</w:t>
            </w:r>
          </w:p>
        </w:tc>
      </w:tr>
      <w:tr w:rsidR="00C03148" w:rsidRPr="00FA4C5E" w:rsidTr="00C03148">
        <w:tc>
          <w:tcPr>
            <w:tcW w:w="3510" w:type="dxa"/>
            <w:tcBorders>
              <w:bottom w:val="single" w:sz="4" w:space="0" w:color="auto"/>
            </w:tcBorders>
            <w:vAlign w:val="center"/>
          </w:tcPr>
          <w:p w:rsidR="00C03148" w:rsidRPr="00FA4C5E" w:rsidRDefault="00C03148" w:rsidP="00C03148">
            <w:pPr>
              <w:keepNext/>
              <w:keepLines/>
              <w:spacing w:line="240" w:lineRule="auto"/>
              <w:jc w:val="center"/>
            </w:pPr>
            <w:r w:rsidRPr="00065FB5">
              <w:lastRenderedPageBreak/>
              <w:t>3.1.1. teikti visiems atliekų turėtojams viešąją komunalinių atliekų tvarkymo paslaugą, atitinkančią minimalius kokybės reikalavimus, kuriuos nustato Aplinkos ministerija</w:t>
            </w:r>
          </w:p>
        </w:tc>
        <w:tc>
          <w:tcPr>
            <w:tcW w:w="3686" w:type="dxa"/>
            <w:vAlign w:val="center"/>
          </w:tcPr>
          <w:p w:rsidR="00C03148" w:rsidRPr="00FA4C5E" w:rsidRDefault="00C03148" w:rsidP="00C03148">
            <w:pPr>
              <w:pStyle w:val="prastasistinklapis"/>
              <w:spacing w:before="0" w:beforeAutospacing="0" w:after="0" w:afterAutospacing="0"/>
              <w:jc w:val="center"/>
              <w:rPr>
                <w:rFonts w:ascii="Times New Roman" w:hAnsi="Times New Roman" w:cs="Times New Roman"/>
                <w:sz w:val="24"/>
                <w:szCs w:val="24"/>
              </w:rPr>
            </w:pPr>
            <w:r w:rsidRPr="00D80EA3">
              <w:rPr>
                <w:rFonts w:ascii="Times New Roman" w:hAnsi="Times New Roman" w:cs="Times New Roman"/>
                <w:sz w:val="24"/>
                <w:szCs w:val="24"/>
              </w:rPr>
              <w:t xml:space="preserve">Komunalinių atliekų tvarkymo paslauga Raseinių rajono </w:t>
            </w:r>
            <w:r>
              <w:rPr>
                <w:rFonts w:ascii="Times New Roman" w:hAnsi="Times New Roman" w:cs="Times New Roman"/>
                <w:sz w:val="24"/>
                <w:szCs w:val="24"/>
              </w:rPr>
              <w:t xml:space="preserve">savivaldybės </w:t>
            </w:r>
            <w:r w:rsidRPr="00D80EA3">
              <w:rPr>
                <w:rFonts w:ascii="Times New Roman" w:hAnsi="Times New Roman" w:cs="Times New Roman"/>
                <w:sz w:val="24"/>
                <w:szCs w:val="24"/>
              </w:rPr>
              <w:t>teritorijoje teikiama 100 procentu.</w:t>
            </w:r>
          </w:p>
        </w:tc>
        <w:tc>
          <w:tcPr>
            <w:tcW w:w="4111" w:type="dxa"/>
            <w:vAlign w:val="center"/>
          </w:tcPr>
          <w:p w:rsidR="00C03148" w:rsidRPr="00FA4C5E" w:rsidRDefault="00C03148" w:rsidP="00C03148">
            <w:pPr>
              <w:pStyle w:val="prastasistinklapis"/>
              <w:spacing w:before="0" w:beforeAutospacing="0" w:after="0" w:afterAutospacing="0"/>
              <w:jc w:val="center"/>
              <w:rPr>
                <w:rFonts w:ascii="Times New Roman" w:hAnsi="Times New Roman" w:cs="Times New Roman"/>
                <w:sz w:val="24"/>
                <w:szCs w:val="24"/>
              </w:rPr>
            </w:pPr>
            <w:r w:rsidRPr="00084EC6">
              <w:rPr>
                <w:rFonts w:ascii="Times New Roman" w:hAnsi="Times New Roman" w:cs="Times New Roman"/>
                <w:sz w:val="24"/>
                <w:szCs w:val="24"/>
              </w:rPr>
              <w:t>Komunalinių atliekų tvarkymo paslauga Raseinių rajono savivaldybės teritorijoje teikiama 100 procentu.</w:t>
            </w:r>
          </w:p>
        </w:tc>
        <w:tc>
          <w:tcPr>
            <w:tcW w:w="4536" w:type="dxa"/>
            <w:vAlign w:val="center"/>
          </w:tcPr>
          <w:p w:rsidR="00C03148" w:rsidRPr="00FA4C5E" w:rsidRDefault="00C03148" w:rsidP="00C03148">
            <w:pPr>
              <w:pStyle w:val="prastasistinklapis"/>
              <w:spacing w:before="0" w:beforeAutospacing="0" w:after="0" w:afterAutospacing="0"/>
              <w:jc w:val="center"/>
              <w:rPr>
                <w:rFonts w:ascii="Times New Roman" w:hAnsi="Times New Roman" w:cs="Times New Roman"/>
                <w:sz w:val="24"/>
                <w:szCs w:val="24"/>
              </w:rPr>
            </w:pPr>
            <w:r w:rsidRPr="00084EC6">
              <w:rPr>
                <w:rFonts w:ascii="Times New Roman" w:hAnsi="Times New Roman" w:cs="Times New Roman"/>
                <w:sz w:val="24"/>
                <w:szCs w:val="24"/>
              </w:rPr>
              <w:t>Komunalinių atliekų tvarkymo paslauga Raseinių rajono savivaldybės teritorijoje teikiama 100 procentu.</w:t>
            </w:r>
          </w:p>
        </w:tc>
      </w:tr>
      <w:tr w:rsidR="00C03148" w:rsidRPr="00FA4C5E" w:rsidTr="00C03148">
        <w:tc>
          <w:tcPr>
            <w:tcW w:w="3510" w:type="dxa"/>
            <w:tcBorders>
              <w:bottom w:val="single" w:sz="4" w:space="0" w:color="auto"/>
            </w:tcBorders>
            <w:vAlign w:val="center"/>
          </w:tcPr>
          <w:p w:rsidR="00C03148" w:rsidRPr="00064D4D" w:rsidRDefault="00C03148" w:rsidP="00C03148">
            <w:pPr>
              <w:keepNext/>
              <w:keepLines/>
              <w:spacing w:line="240" w:lineRule="auto"/>
              <w:jc w:val="center"/>
            </w:pPr>
            <w:r w:rsidRPr="00065FB5">
              <w:t>6.1.2. šviesti ir informuoti visuomenę regioniniu lygiu: pristatyti komunalinių atliekų tvarkymo sistemą (kaip visumą), esamą surinkimo ir tvarkymo infrastruktūrą, pasirinktą apmokestinimą, gyventojų teises ir pareigas, galimybes rūšiuoti atliekas</w:t>
            </w:r>
          </w:p>
        </w:tc>
        <w:tc>
          <w:tcPr>
            <w:tcW w:w="3686" w:type="dxa"/>
            <w:vAlign w:val="center"/>
          </w:tcPr>
          <w:p w:rsidR="00C03148" w:rsidRDefault="00C03148" w:rsidP="00C03148">
            <w:pPr>
              <w:shd w:val="clear" w:color="auto" w:fill="FFFFFF"/>
              <w:autoSpaceDE w:val="0"/>
              <w:autoSpaceDN w:val="0"/>
              <w:adjustRightInd w:val="0"/>
              <w:spacing w:line="240" w:lineRule="auto"/>
              <w:jc w:val="center"/>
            </w:pPr>
            <w:r w:rsidRPr="00D80EA3">
              <w:t>Informacija apie esamą komunalinių atliekų tvarkymo sistemą, pasirinktą apmokestinimą, gyventojų teises ir pareigas, galimybes rūšiuoti atliekas skelbiama Raseinių rajono savivaldybės internetinėje svetainėje, vietinėje spaudoje bei kitose informavimo priemonėse.</w:t>
            </w:r>
          </w:p>
        </w:tc>
        <w:tc>
          <w:tcPr>
            <w:tcW w:w="4111" w:type="dxa"/>
            <w:vAlign w:val="center"/>
          </w:tcPr>
          <w:p w:rsidR="00C03148" w:rsidRDefault="00C03148" w:rsidP="00C03148">
            <w:pPr>
              <w:pStyle w:val="prastasistinklapis"/>
              <w:spacing w:before="0" w:beforeAutospacing="0" w:after="0" w:afterAutospacing="0"/>
              <w:jc w:val="center"/>
              <w:rPr>
                <w:rFonts w:ascii="Times New Roman" w:hAnsi="Times New Roman" w:cs="Times New Roman"/>
                <w:sz w:val="24"/>
                <w:szCs w:val="24"/>
              </w:rPr>
            </w:pPr>
            <w:r w:rsidRPr="00084EC6">
              <w:rPr>
                <w:rFonts w:ascii="Times New Roman" w:hAnsi="Times New Roman" w:cs="Times New Roman"/>
                <w:sz w:val="24"/>
                <w:szCs w:val="24"/>
              </w:rPr>
              <w:t>Informacija apie esamą komunalinių atliekų tvarkymo sistemą, pasirinktą apmokestinimą, gyventojų teises ir pareigas, galimybes rūšiuoti atliekas skelbiama Raseinių rajono savivaldybės internetinėje svetainėje, vietinėje spaudoje bei kitose informavimo priemonėse.</w:t>
            </w:r>
          </w:p>
        </w:tc>
        <w:tc>
          <w:tcPr>
            <w:tcW w:w="4536" w:type="dxa"/>
            <w:vAlign w:val="center"/>
          </w:tcPr>
          <w:p w:rsidR="00C03148" w:rsidRDefault="00C03148" w:rsidP="00C03148">
            <w:pPr>
              <w:pStyle w:val="prastasistinklapis"/>
              <w:spacing w:before="0" w:beforeAutospacing="0" w:after="0" w:afterAutospacing="0"/>
              <w:jc w:val="center"/>
              <w:rPr>
                <w:rFonts w:ascii="Times New Roman" w:hAnsi="Times New Roman" w:cs="Times New Roman"/>
                <w:sz w:val="24"/>
                <w:szCs w:val="24"/>
              </w:rPr>
            </w:pPr>
            <w:r w:rsidRPr="00084EC6">
              <w:rPr>
                <w:rFonts w:ascii="Times New Roman" w:hAnsi="Times New Roman" w:cs="Times New Roman"/>
                <w:sz w:val="24"/>
                <w:szCs w:val="24"/>
              </w:rPr>
              <w:t>Informacija apie esamą komunalinių atliekų tvarkymo sistemą, pasirinktą apmokestinimą, gyventojų teises ir pareigas, galimybes rūšiuoti atliekas skelbiama Raseinių rajono savivaldybės internetinėje svetainėje, vietinėje spaudoje bei kitose informavimo priemonėse.</w:t>
            </w:r>
          </w:p>
        </w:tc>
      </w:tr>
      <w:tr w:rsidR="00C03148" w:rsidRPr="00FA4C5E" w:rsidTr="00C03148">
        <w:tc>
          <w:tcPr>
            <w:tcW w:w="3510" w:type="dxa"/>
            <w:tcBorders>
              <w:bottom w:val="single" w:sz="4" w:space="0" w:color="auto"/>
            </w:tcBorders>
            <w:vAlign w:val="center"/>
          </w:tcPr>
          <w:p w:rsidR="00C03148" w:rsidRPr="00FA4C5E" w:rsidRDefault="00C03148" w:rsidP="00C03148">
            <w:pPr>
              <w:spacing w:line="240" w:lineRule="auto"/>
              <w:jc w:val="center"/>
            </w:pPr>
            <w:r w:rsidRPr="00065FB5">
              <w:t>6.1.3. bendradarbiaujant su nevyriausybinėmis organizacijomis, rengti ir įgyvendinti bendrus visuomenės švietimo ir informavimo atliekų prevencijos ir atliekų tvarkymo klausimais projektus</w:t>
            </w:r>
          </w:p>
        </w:tc>
        <w:tc>
          <w:tcPr>
            <w:tcW w:w="3686" w:type="dxa"/>
            <w:vAlign w:val="center"/>
          </w:tcPr>
          <w:p w:rsidR="00C03148" w:rsidRPr="00FA4C5E" w:rsidRDefault="00C03148" w:rsidP="00C03148">
            <w:pPr>
              <w:spacing w:after="0" w:line="240" w:lineRule="auto"/>
              <w:jc w:val="center"/>
            </w:pPr>
            <w:r w:rsidRPr="00FA2A11">
              <w:t>Bendradarbiaujant su nevyriausybinėmis organizacijomis (VšĮ „Elektronikos gamintojų ir importuotojų organizacija“, Asociacija „EEPA“, VšĮ ,,Pakuočių tvarkymo organizacija”, VšĮ „Žaliasis taškas“ ir t.t.) savivaldybė organizavo  aplinkosauginius projektus atliekų prevencijos ir atliekų tvarkymo klausimais (akcija „DAROM“ ir kt.), rengė informacinius straipsnius, finansavo visuomeninių organizacijų, viešųjų įstaigų, mokslo ir švietimo įstaigų aplinkosauginius projektus.</w:t>
            </w:r>
          </w:p>
        </w:tc>
        <w:tc>
          <w:tcPr>
            <w:tcW w:w="4111" w:type="dxa"/>
            <w:vAlign w:val="center"/>
          </w:tcPr>
          <w:p w:rsidR="00C03148" w:rsidRPr="00FA4C5E" w:rsidRDefault="00C03148" w:rsidP="00C03148">
            <w:pPr>
              <w:spacing w:after="0" w:line="240" w:lineRule="auto"/>
              <w:jc w:val="center"/>
            </w:pPr>
            <w:r w:rsidRPr="000970FC">
              <w:t>Bendradarbiaujant su nevyriausybinėmis organizacijomis (VšĮ „Elektronikos gamintojų ir importuotojų organizacija“, Asociacija „EEPA“, VšĮ ,,Pakuočių tvarkymo organizacija”, VšĮ „Žaliasis taškas“ ir t.t.) savivaldybė organizavo  aplinkosauginius projektus atliekų prevencijos ir atliekų tvarkymo klausimais (akcija „DAROM“ ir kt.), rengė informacinius straipsnius, finansavo visuomeninių organizacijų, viešųjų įstaigų, mokslo ir švietimo įstaigų aplinkosauginius projektus.</w:t>
            </w:r>
          </w:p>
        </w:tc>
        <w:tc>
          <w:tcPr>
            <w:tcW w:w="4536" w:type="dxa"/>
            <w:vAlign w:val="center"/>
          </w:tcPr>
          <w:p w:rsidR="00C03148" w:rsidRPr="00FA4C5E" w:rsidRDefault="00C03148" w:rsidP="00C03148">
            <w:pPr>
              <w:spacing w:after="0" w:line="240" w:lineRule="auto"/>
              <w:jc w:val="center"/>
            </w:pPr>
            <w:r w:rsidRPr="000970FC">
              <w:t>Bendradarbiaujant su nevyriausybinėmis organizacijomis (VšĮ „Elektronikos gamintojų ir importuotojų organizacija“, Asociacija „EEPA“, VšĮ ,,Pakuočių tvarkymo organizacija”, VšĮ „Žaliasis taškas“</w:t>
            </w:r>
            <w:r>
              <w:t>, VšĮ „Gamtos ateitis“</w:t>
            </w:r>
            <w:r w:rsidRPr="000970FC">
              <w:t xml:space="preserve"> ir t.t.) savivaldybė organizavo  aplinkosauginius projektus atliekų prevencijos ir atliekų tvarkymo klausimais (akcija „DAROM“ ir kt.), rengė informacinius straipsnius, finansavo visuomeninių organizacijų, viešųjų įstaigų, mokslo ir švietimo įstaigų aplinkosauginius projektus.</w:t>
            </w:r>
          </w:p>
        </w:tc>
      </w:tr>
      <w:tr w:rsidR="00C03148" w:rsidRPr="00FA4C5E" w:rsidTr="00C03148">
        <w:tc>
          <w:tcPr>
            <w:tcW w:w="3510" w:type="dxa"/>
            <w:tcBorders>
              <w:bottom w:val="single" w:sz="4" w:space="0" w:color="auto"/>
            </w:tcBorders>
            <w:vAlign w:val="center"/>
          </w:tcPr>
          <w:p w:rsidR="00C03148" w:rsidRPr="00FA4C5E" w:rsidRDefault="00C03148" w:rsidP="00C03148">
            <w:pPr>
              <w:spacing w:line="240" w:lineRule="auto"/>
              <w:jc w:val="center"/>
            </w:pPr>
            <w:r w:rsidRPr="00065FB5">
              <w:t xml:space="preserve">6.2.1. dalyvauti tarptautiniuose renginiuose ir konferencijose, seminaruose, darbiniuose susitikimuose; organizuoti susitikimus su kitų valstybių </w:t>
            </w:r>
            <w:r w:rsidRPr="00065FB5">
              <w:lastRenderedPageBreak/>
              <w:t>institucijomis, bendrus renginius su savivaldybių, atliekų surinkėjų ir tvarkytojų asociacijomis, skleisti gerąją bendradarbiavimo patirtį Aplinkos apsaugos agentūros interneto svetainėje</w:t>
            </w:r>
          </w:p>
        </w:tc>
        <w:tc>
          <w:tcPr>
            <w:tcW w:w="3686" w:type="dxa"/>
            <w:vAlign w:val="center"/>
          </w:tcPr>
          <w:p w:rsidR="00C03148" w:rsidRPr="00A30584" w:rsidRDefault="00C03148" w:rsidP="00C03148">
            <w:pPr>
              <w:spacing w:after="0" w:line="240" w:lineRule="auto"/>
              <w:jc w:val="center"/>
            </w:pPr>
            <w:r w:rsidRPr="0017565C">
              <w:lastRenderedPageBreak/>
              <w:t>Dalyvauta konferencijoje – diskusijų forume „Atliekų tvarkymas 201</w:t>
            </w:r>
            <w:r>
              <w:t>7</w:t>
            </w:r>
            <w:r w:rsidRPr="0017565C">
              <w:t>″, Druskininkuose.</w:t>
            </w:r>
          </w:p>
        </w:tc>
        <w:tc>
          <w:tcPr>
            <w:tcW w:w="4111" w:type="dxa"/>
            <w:vAlign w:val="center"/>
          </w:tcPr>
          <w:p w:rsidR="00C03148" w:rsidRPr="009708A9" w:rsidRDefault="00C03148" w:rsidP="00C03148">
            <w:pPr>
              <w:spacing w:after="0" w:line="240" w:lineRule="auto"/>
              <w:jc w:val="center"/>
              <w:rPr>
                <w:highlight w:val="yellow"/>
              </w:rPr>
            </w:pPr>
            <w:r w:rsidRPr="00084EC6">
              <w:t>Dalyvauta konferencijoje – diskusijų forume „Atliekų tvarkymas 201</w:t>
            </w:r>
            <w:r>
              <w:t>8</w:t>
            </w:r>
            <w:r w:rsidRPr="00084EC6">
              <w:t>″, Druskininkuose.</w:t>
            </w:r>
          </w:p>
        </w:tc>
        <w:tc>
          <w:tcPr>
            <w:tcW w:w="4536" w:type="dxa"/>
            <w:vAlign w:val="center"/>
          </w:tcPr>
          <w:p w:rsidR="00C03148" w:rsidRPr="009708A9" w:rsidRDefault="00C03148" w:rsidP="00C03148">
            <w:pPr>
              <w:spacing w:after="0" w:line="240" w:lineRule="auto"/>
              <w:jc w:val="center"/>
              <w:rPr>
                <w:highlight w:val="yellow"/>
              </w:rPr>
            </w:pPr>
            <w:r w:rsidRPr="00084EC6">
              <w:t>Dalyvauta konferencijoje – diskusijų forume „Atliekų tvarkymas 201</w:t>
            </w:r>
            <w:r>
              <w:t>9</w:t>
            </w:r>
            <w:r w:rsidRPr="00084EC6">
              <w:t>″, Druskininkuose.</w:t>
            </w:r>
          </w:p>
        </w:tc>
      </w:tr>
    </w:tbl>
    <w:p w:rsidR="00447BD7" w:rsidRPr="00B76AFF" w:rsidRDefault="00447BD7" w:rsidP="00C03148">
      <w:pPr>
        <w:spacing w:line="240" w:lineRule="auto"/>
        <w:jc w:val="center"/>
      </w:pPr>
    </w:p>
    <w:sectPr w:rsidR="00447BD7" w:rsidRPr="00B76AFF" w:rsidSect="00504483">
      <w:pgSz w:w="16838" w:h="11906" w:orient="landscape"/>
      <w:pgMar w:top="720" w:right="720" w:bottom="720" w:left="720"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C1C06"/>
    <w:multiLevelType w:val="hybridMultilevel"/>
    <w:tmpl w:val="A22A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571AD7"/>
    <w:multiLevelType w:val="hybridMultilevel"/>
    <w:tmpl w:val="A2BA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BD7"/>
    <w:rsid w:val="00021FE0"/>
    <w:rsid w:val="00061F89"/>
    <w:rsid w:val="00064D4D"/>
    <w:rsid w:val="00065FB5"/>
    <w:rsid w:val="00084EC6"/>
    <w:rsid w:val="000970FC"/>
    <w:rsid w:val="000C029A"/>
    <w:rsid w:val="001738C9"/>
    <w:rsid w:val="0017565C"/>
    <w:rsid w:val="001F0873"/>
    <w:rsid w:val="00213010"/>
    <w:rsid w:val="00287E99"/>
    <w:rsid w:val="00290DAB"/>
    <w:rsid w:val="002B5A90"/>
    <w:rsid w:val="003E5040"/>
    <w:rsid w:val="003F7B4A"/>
    <w:rsid w:val="00447BD7"/>
    <w:rsid w:val="00457EEE"/>
    <w:rsid w:val="004B14BE"/>
    <w:rsid w:val="004E6457"/>
    <w:rsid w:val="00504483"/>
    <w:rsid w:val="00505EBE"/>
    <w:rsid w:val="00533512"/>
    <w:rsid w:val="00562FE4"/>
    <w:rsid w:val="005651C3"/>
    <w:rsid w:val="00573C71"/>
    <w:rsid w:val="00595D7B"/>
    <w:rsid w:val="005B31F0"/>
    <w:rsid w:val="005C1DDD"/>
    <w:rsid w:val="005F7568"/>
    <w:rsid w:val="0064049C"/>
    <w:rsid w:val="0068127C"/>
    <w:rsid w:val="00682DBA"/>
    <w:rsid w:val="00692E38"/>
    <w:rsid w:val="006A69F1"/>
    <w:rsid w:val="0070339E"/>
    <w:rsid w:val="007809DD"/>
    <w:rsid w:val="0078535E"/>
    <w:rsid w:val="007A1D74"/>
    <w:rsid w:val="00887A3B"/>
    <w:rsid w:val="008A169C"/>
    <w:rsid w:val="008F3957"/>
    <w:rsid w:val="009348D2"/>
    <w:rsid w:val="00954F1B"/>
    <w:rsid w:val="009708A9"/>
    <w:rsid w:val="00995D22"/>
    <w:rsid w:val="009A53BC"/>
    <w:rsid w:val="00A20EAF"/>
    <w:rsid w:val="00A2378C"/>
    <w:rsid w:val="00A30584"/>
    <w:rsid w:val="00A33301"/>
    <w:rsid w:val="00AB7C9B"/>
    <w:rsid w:val="00AC0BE8"/>
    <w:rsid w:val="00AF2746"/>
    <w:rsid w:val="00BA1FC9"/>
    <w:rsid w:val="00BE365F"/>
    <w:rsid w:val="00BF7E14"/>
    <w:rsid w:val="00C03148"/>
    <w:rsid w:val="00C50BAB"/>
    <w:rsid w:val="00C51A45"/>
    <w:rsid w:val="00CE22A3"/>
    <w:rsid w:val="00D172C0"/>
    <w:rsid w:val="00D552C2"/>
    <w:rsid w:val="00D66CB2"/>
    <w:rsid w:val="00D80EA3"/>
    <w:rsid w:val="00DD0D6C"/>
    <w:rsid w:val="00E67D52"/>
    <w:rsid w:val="00E70AD3"/>
    <w:rsid w:val="00E9797C"/>
    <w:rsid w:val="00F4114B"/>
    <w:rsid w:val="00F60A00"/>
    <w:rsid w:val="00F92B42"/>
    <w:rsid w:val="00FA2A11"/>
    <w:rsid w:val="00FA4C5E"/>
    <w:rsid w:val="00FB6E41"/>
    <w:rsid w:val="00FC63D4"/>
    <w:rsid w:val="00FD3B2C"/>
    <w:rsid w:val="00FD49E8"/>
    <w:rsid w:val="00FF1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47BD7"/>
    <w:rPr>
      <w:rFonts w:ascii="Times New Roman" w:eastAsia="Calibri"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447BD7"/>
    <w:pPr>
      <w:spacing w:before="100" w:beforeAutospacing="1" w:after="100" w:afterAutospacing="1" w:line="240" w:lineRule="auto"/>
    </w:pPr>
    <w:rPr>
      <w:rFonts w:ascii="Tahoma" w:eastAsia="Times New Roman" w:hAnsi="Tahoma" w:cs="Tahoma"/>
      <w:color w:val="000000"/>
      <w:sz w:val="23"/>
      <w:szCs w:val="23"/>
      <w:lang w:eastAsia="lt-LT"/>
    </w:rPr>
  </w:style>
  <w:style w:type="character" w:styleId="Emfaz">
    <w:name w:val="Emphasis"/>
    <w:basedOn w:val="Numatytasispastraiposriftas"/>
    <w:uiPriority w:val="20"/>
    <w:qFormat/>
    <w:rsid w:val="00FA4C5E"/>
    <w:rPr>
      <w:i/>
      <w:iCs/>
    </w:rPr>
  </w:style>
  <w:style w:type="character" w:customStyle="1" w:styleId="st1">
    <w:name w:val="st1"/>
    <w:basedOn w:val="Numatytasispastraiposriftas"/>
    <w:rsid w:val="00A30584"/>
  </w:style>
  <w:style w:type="paragraph" w:styleId="Debesliotekstas">
    <w:name w:val="Balloon Text"/>
    <w:basedOn w:val="prastasis"/>
    <w:link w:val="DebesliotekstasDiagrama"/>
    <w:uiPriority w:val="99"/>
    <w:semiHidden/>
    <w:unhideWhenUsed/>
    <w:rsid w:val="004E645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E6457"/>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47BD7"/>
    <w:rPr>
      <w:rFonts w:ascii="Times New Roman" w:eastAsia="Calibri"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447BD7"/>
    <w:pPr>
      <w:spacing w:before="100" w:beforeAutospacing="1" w:after="100" w:afterAutospacing="1" w:line="240" w:lineRule="auto"/>
    </w:pPr>
    <w:rPr>
      <w:rFonts w:ascii="Tahoma" w:eastAsia="Times New Roman" w:hAnsi="Tahoma" w:cs="Tahoma"/>
      <w:color w:val="000000"/>
      <w:sz w:val="23"/>
      <w:szCs w:val="23"/>
      <w:lang w:eastAsia="lt-LT"/>
    </w:rPr>
  </w:style>
  <w:style w:type="character" w:styleId="Emfaz">
    <w:name w:val="Emphasis"/>
    <w:basedOn w:val="Numatytasispastraiposriftas"/>
    <w:uiPriority w:val="20"/>
    <w:qFormat/>
    <w:rsid w:val="00FA4C5E"/>
    <w:rPr>
      <w:i/>
      <w:iCs/>
    </w:rPr>
  </w:style>
  <w:style w:type="character" w:customStyle="1" w:styleId="st1">
    <w:name w:val="st1"/>
    <w:basedOn w:val="Numatytasispastraiposriftas"/>
    <w:rsid w:val="00A30584"/>
  </w:style>
  <w:style w:type="paragraph" w:styleId="Debesliotekstas">
    <w:name w:val="Balloon Text"/>
    <w:basedOn w:val="prastasis"/>
    <w:link w:val="DebesliotekstasDiagrama"/>
    <w:uiPriority w:val="99"/>
    <w:semiHidden/>
    <w:unhideWhenUsed/>
    <w:rsid w:val="004E645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E645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85726">
      <w:bodyDiv w:val="1"/>
      <w:marLeft w:val="0"/>
      <w:marRight w:val="0"/>
      <w:marTop w:val="0"/>
      <w:marBottom w:val="0"/>
      <w:divBdr>
        <w:top w:val="none" w:sz="0" w:space="0" w:color="auto"/>
        <w:left w:val="none" w:sz="0" w:space="0" w:color="auto"/>
        <w:bottom w:val="none" w:sz="0" w:space="0" w:color="auto"/>
        <w:right w:val="none" w:sz="0" w:space="0" w:color="auto"/>
      </w:divBdr>
    </w:div>
    <w:div w:id="1715930727">
      <w:bodyDiv w:val="1"/>
      <w:marLeft w:val="0"/>
      <w:marRight w:val="0"/>
      <w:marTop w:val="0"/>
      <w:marBottom w:val="0"/>
      <w:divBdr>
        <w:top w:val="none" w:sz="0" w:space="0" w:color="auto"/>
        <w:left w:val="none" w:sz="0" w:space="0" w:color="auto"/>
        <w:bottom w:val="none" w:sz="0" w:space="0" w:color="auto"/>
        <w:right w:val="none" w:sz="0" w:space="0" w:color="auto"/>
      </w:divBdr>
    </w:div>
    <w:div w:id="1881698389">
      <w:bodyDiv w:val="1"/>
      <w:marLeft w:val="0"/>
      <w:marRight w:val="0"/>
      <w:marTop w:val="0"/>
      <w:marBottom w:val="0"/>
      <w:divBdr>
        <w:top w:val="none" w:sz="0" w:space="0" w:color="auto"/>
        <w:left w:val="none" w:sz="0" w:space="0" w:color="auto"/>
        <w:bottom w:val="none" w:sz="0" w:space="0" w:color="auto"/>
        <w:right w:val="none" w:sz="0" w:space="0" w:color="auto"/>
      </w:divBdr>
    </w:div>
    <w:div w:id="1948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D798B-19DF-424F-891E-66D703E0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7487</Words>
  <Characters>4269</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Giedrius Butkus</dc:creator>
  <cp:lastModifiedBy>Kamilė Petrauskienė</cp:lastModifiedBy>
  <cp:revision>13</cp:revision>
  <cp:lastPrinted>2018-01-29T11:38:00Z</cp:lastPrinted>
  <dcterms:created xsi:type="dcterms:W3CDTF">2019-02-20T09:43:00Z</dcterms:created>
  <dcterms:modified xsi:type="dcterms:W3CDTF">2020-05-18T11:03:00Z</dcterms:modified>
</cp:coreProperties>
</file>