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64" w:rsidRPr="007A3B64" w:rsidRDefault="007A3B64" w:rsidP="004A61DD">
      <w:pPr>
        <w:spacing w:line="360" w:lineRule="auto"/>
        <w:ind w:right="567"/>
        <w:jc w:val="center"/>
        <w:rPr>
          <w:b/>
          <w:sz w:val="22"/>
          <w:szCs w:val="22"/>
        </w:rPr>
      </w:pPr>
      <w:r w:rsidRPr="007A3B64">
        <w:rPr>
          <w:b/>
          <w:sz w:val="22"/>
          <w:szCs w:val="22"/>
        </w:rPr>
        <w:t>INFORMACIJA APIE VALSTYBINIO ATLIEKŲ TVARKYMO PLANO Į</w:t>
      </w:r>
      <w:bookmarkStart w:id="0" w:name="_GoBack"/>
      <w:bookmarkEnd w:id="0"/>
      <w:r w:rsidRPr="007A3B64">
        <w:rPr>
          <w:b/>
          <w:sz w:val="22"/>
          <w:szCs w:val="22"/>
        </w:rPr>
        <w:t xml:space="preserve">GYVENDINIMO 2014–2020 M. </w:t>
      </w:r>
    </w:p>
    <w:p w:rsidR="007A3B64" w:rsidRPr="007A3B64" w:rsidRDefault="007A3B64" w:rsidP="004A61DD">
      <w:pPr>
        <w:spacing w:line="360" w:lineRule="auto"/>
        <w:ind w:right="567"/>
        <w:jc w:val="center"/>
        <w:rPr>
          <w:b/>
          <w:sz w:val="22"/>
          <w:szCs w:val="22"/>
        </w:rPr>
      </w:pPr>
      <w:r w:rsidRPr="007A3B64">
        <w:rPr>
          <w:b/>
          <w:sz w:val="22"/>
          <w:szCs w:val="22"/>
        </w:rPr>
        <w:t xml:space="preserve">PRIEMONIŲ VYKDYMĄ 2019 METAIS </w:t>
      </w:r>
    </w:p>
    <w:p w:rsidR="007A3B64" w:rsidRPr="007A3B64" w:rsidRDefault="007A3B64" w:rsidP="007A3B64">
      <w:pPr>
        <w:ind w:right="567"/>
        <w:jc w:val="center"/>
        <w:rPr>
          <w:b/>
          <w:sz w:val="22"/>
          <w:szCs w:val="22"/>
          <w:u w:val="single"/>
        </w:rPr>
      </w:pPr>
      <w:r w:rsidRPr="007A3B64">
        <w:rPr>
          <w:b/>
          <w:sz w:val="22"/>
          <w:szCs w:val="22"/>
          <w:u w:val="single"/>
        </w:rPr>
        <w:t>NERINGOS</w:t>
      </w:r>
      <w:r w:rsidRPr="007A3B64">
        <w:rPr>
          <w:b/>
          <w:sz w:val="22"/>
          <w:szCs w:val="22"/>
          <w:u w:val="single"/>
        </w:rPr>
        <w:t xml:space="preserve"> SAV.</w:t>
      </w:r>
    </w:p>
    <w:p w:rsidR="007A3B64" w:rsidRPr="007A3B64" w:rsidRDefault="007A3B64" w:rsidP="007A3B64">
      <w:pPr>
        <w:ind w:right="567"/>
        <w:jc w:val="center"/>
        <w:rPr>
          <w:b/>
          <w:sz w:val="22"/>
          <w:szCs w:val="22"/>
          <w:u w:val="single"/>
        </w:rPr>
      </w:pPr>
    </w:p>
    <w:tbl>
      <w:tblPr>
        <w:tblpPr w:leftFromText="227" w:rightFromText="227" w:vertAnchor="text" w:tblpX="-601" w:tblpY="1"/>
        <w:tblOverlap w:val="neve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A0" w:firstRow="1" w:lastRow="0" w:firstColumn="1" w:lastColumn="0" w:noHBand="0" w:noVBand="0"/>
      </w:tblPr>
      <w:tblGrid>
        <w:gridCol w:w="1968"/>
        <w:gridCol w:w="1779"/>
        <w:gridCol w:w="2610"/>
        <w:gridCol w:w="1441"/>
        <w:gridCol w:w="1622"/>
        <w:gridCol w:w="5719"/>
      </w:tblGrid>
      <w:tr w:rsidR="000D3A6D" w:rsidRPr="007A3B64" w:rsidTr="007A3B64">
        <w:trPr>
          <w:cantSplit/>
          <w:trHeight w:val="23"/>
          <w:tblHeader/>
        </w:trPr>
        <w:tc>
          <w:tcPr>
            <w:tcW w:w="1968" w:type="dxa"/>
            <w:tcBorders>
              <w:top w:val="single" w:sz="4" w:space="0" w:color="auto"/>
              <w:left w:val="single" w:sz="4" w:space="0" w:color="auto"/>
              <w:bottom w:val="single" w:sz="4" w:space="0" w:color="auto"/>
              <w:right w:val="single" w:sz="4" w:space="0" w:color="auto"/>
            </w:tcBorders>
            <w:vAlign w:val="center"/>
            <w:hideMark/>
          </w:tcPr>
          <w:p w:rsidR="000D3A6D" w:rsidRPr="007A3B64" w:rsidRDefault="000D3A6D" w:rsidP="007A3B64">
            <w:pPr>
              <w:pStyle w:val="Antrats"/>
              <w:tabs>
                <w:tab w:val="left" w:pos="6237"/>
              </w:tabs>
              <w:ind w:left="57" w:right="57"/>
              <w:jc w:val="center"/>
              <w:rPr>
                <w:b/>
                <w:szCs w:val="20"/>
              </w:rPr>
            </w:pPr>
            <w:r w:rsidRPr="007A3B64">
              <w:rPr>
                <w:b/>
                <w:szCs w:val="20"/>
              </w:rPr>
              <w:t>Atliekų tvarkymo tikslai</w:t>
            </w:r>
          </w:p>
        </w:tc>
        <w:tc>
          <w:tcPr>
            <w:tcW w:w="1779" w:type="dxa"/>
            <w:tcBorders>
              <w:top w:val="single" w:sz="4" w:space="0" w:color="auto"/>
              <w:left w:val="single" w:sz="4" w:space="0" w:color="auto"/>
              <w:bottom w:val="single" w:sz="4" w:space="0" w:color="auto"/>
              <w:right w:val="single" w:sz="4" w:space="0" w:color="auto"/>
            </w:tcBorders>
            <w:vAlign w:val="center"/>
            <w:hideMark/>
          </w:tcPr>
          <w:p w:rsidR="000D3A6D" w:rsidRPr="007A3B64" w:rsidRDefault="000D3A6D" w:rsidP="007A3B64">
            <w:pPr>
              <w:pStyle w:val="Antrats"/>
              <w:tabs>
                <w:tab w:val="left" w:pos="6237"/>
              </w:tabs>
              <w:ind w:left="57" w:right="57"/>
              <w:jc w:val="center"/>
              <w:rPr>
                <w:b/>
                <w:szCs w:val="20"/>
              </w:rPr>
            </w:pPr>
            <w:r w:rsidRPr="007A3B64">
              <w:rPr>
                <w:b/>
                <w:szCs w:val="20"/>
              </w:rPr>
              <w:t>Uždaviniai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3A6D" w:rsidRPr="007A3B64" w:rsidRDefault="000D3A6D" w:rsidP="007A3B64">
            <w:pPr>
              <w:pStyle w:val="Antrats"/>
              <w:tabs>
                <w:tab w:val="left" w:pos="6237"/>
              </w:tabs>
              <w:ind w:left="57" w:right="57"/>
              <w:jc w:val="center"/>
              <w:rPr>
                <w:b/>
                <w:szCs w:val="20"/>
              </w:rPr>
            </w:pPr>
            <w:r w:rsidRPr="007A3B64">
              <w:rPr>
                <w:b/>
                <w:szCs w:val="20"/>
              </w:rPr>
              <w:t>Priemonės</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3A6D" w:rsidRPr="007A3B64" w:rsidRDefault="000D3A6D" w:rsidP="007A3B64">
            <w:pPr>
              <w:pStyle w:val="Antrats"/>
              <w:tabs>
                <w:tab w:val="left" w:pos="6237"/>
              </w:tabs>
              <w:ind w:left="57" w:right="57"/>
              <w:jc w:val="center"/>
              <w:rPr>
                <w:b/>
                <w:szCs w:val="20"/>
              </w:rPr>
            </w:pPr>
            <w:r w:rsidRPr="007A3B64">
              <w:rPr>
                <w:b/>
                <w:szCs w:val="20"/>
              </w:rPr>
              <w:t>Įvykdymo terminas</w:t>
            </w:r>
          </w:p>
        </w:tc>
        <w:tc>
          <w:tcPr>
            <w:tcW w:w="1622" w:type="dxa"/>
            <w:tcBorders>
              <w:top w:val="single" w:sz="4" w:space="0" w:color="auto"/>
              <w:left w:val="single" w:sz="4" w:space="0" w:color="auto"/>
              <w:bottom w:val="single" w:sz="4" w:space="0" w:color="auto"/>
              <w:right w:val="single" w:sz="4" w:space="0" w:color="auto"/>
            </w:tcBorders>
            <w:vAlign w:val="center"/>
            <w:hideMark/>
          </w:tcPr>
          <w:p w:rsidR="000D3A6D" w:rsidRPr="007A3B64" w:rsidRDefault="000D3A6D" w:rsidP="007A3B64">
            <w:pPr>
              <w:pStyle w:val="Antrats"/>
              <w:tabs>
                <w:tab w:val="left" w:pos="6237"/>
              </w:tabs>
              <w:ind w:left="57" w:right="57"/>
              <w:jc w:val="center"/>
              <w:rPr>
                <w:b/>
                <w:szCs w:val="20"/>
              </w:rPr>
            </w:pPr>
            <w:r w:rsidRPr="007A3B64">
              <w:rPr>
                <w:b/>
                <w:szCs w:val="20"/>
              </w:rPr>
              <w:t>Vykdytojai</w:t>
            </w:r>
          </w:p>
        </w:tc>
        <w:tc>
          <w:tcPr>
            <w:tcW w:w="5719" w:type="dxa"/>
            <w:tcBorders>
              <w:top w:val="single" w:sz="4" w:space="0" w:color="auto"/>
              <w:left w:val="single" w:sz="4" w:space="0" w:color="auto"/>
              <w:bottom w:val="single" w:sz="4" w:space="0" w:color="auto"/>
              <w:right w:val="single" w:sz="4" w:space="0" w:color="auto"/>
            </w:tcBorders>
            <w:vAlign w:val="center"/>
          </w:tcPr>
          <w:p w:rsidR="000D3A6D" w:rsidRPr="007A3B64" w:rsidRDefault="000D3A6D" w:rsidP="007A3B64">
            <w:pPr>
              <w:pStyle w:val="Antrats"/>
              <w:tabs>
                <w:tab w:val="left" w:pos="6237"/>
              </w:tabs>
              <w:ind w:left="57" w:right="57"/>
              <w:jc w:val="center"/>
              <w:rPr>
                <w:b/>
                <w:szCs w:val="20"/>
              </w:rPr>
            </w:pPr>
            <w:r w:rsidRPr="007A3B64">
              <w:rPr>
                <w:b/>
                <w:szCs w:val="20"/>
              </w:rPr>
              <w:t>Informacija apie priemonių vykdymą</w:t>
            </w:r>
          </w:p>
        </w:tc>
      </w:tr>
      <w:tr w:rsidR="00E07E04" w:rsidRPr="007A3B64" w:rsidTr="007A3B64">
        <w:trPr>
          <w:cantSplit/>
          <w:trHeight w:val="23"/>
          <w:tblHeader/>
        </w:trPr>
        <w:tc>
          <w:tcPr>
            <w:tcW w:w="1968" w:type="dxa"/>
            <w:vMerge w:val="restart"/>
            <w:tcBorders>
              <w:top w:val="single" w:sz="4" w:space="0" w:color="auto"/>
              <w:left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742"/>
            </w:tblGrid>
            <w:tr w:rsidR="00E07E04" w:rsidRPr="007A3B64">
              <w:trPr>
                <w:trHeight w:val="986"/>
              </w:trPr>
              <w:tc>
                <w:tcPr>
                  <w:tcW w:w="0" w:type="auto"/>
                </w:tcPr>
                <w:p w:rsidR="00E07E04" w:rsidRPr="007A3B64" w:rsidRDefault="00E07E04"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r w:rsidRPr="007A3B64">
                    <w:rPr>
                      <w:rFonts w:eastAsiaTheme="minorHAnsi"/>
                      <w:color w:val="000000"/>
                      <w:sz w:val="20"/>
                      <w:szCs w:val="20"/>
                      <w:lang w:eastAsia="en-US"/>
                    </w:rPr>
                    <w:t>2. Mažinti sąvartynuose šalinamų atliekų kiekį – plėtoti racionalų atliekų medžiaginių ir energinių išteklių naudojimą</w:t>
                  </w: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r w:rsidR="006F0C4F" w:rsidRPr="007A3B64">
              <w:trPr>
                <w:trHeight w:val="986"/>
              </w:trPr>
              <w:tc>
                <w:tcPr>
                  <w:tcW w:w="0" w:type="auto"/>
                </w:tcPr>
                <w:p w:rsidR="006F0C4F" w:rsidRPr="007A3B64" w:rsidRDefault="006F0C4F" w:rsidP="007A3B64">
                  <w:pPr>
                    <w:framePr w:hSpace="227" w:wrap="around" w:vAnchor="text" w:hAnchor="text" w:x="-601" w:y="1"/>
                    <w:autoSpaceDE w:val="0"/>
                    <w:autoSpaceDN w:val="0"/>
                    <w:adjustRightInd w:val="0"/>
                    <w:suppressOverlap/>
                    <w:jc w:val="center"/>
                    <w:rPr>
                      <w:rFonts w:eastAsiaTheme="minorHAnsi"/>
                      <w:color w:val="000000"/>
                      <w:sz w:val="20"/>
                      <w:szCs w:val="20"/>
                      <w:lang w:eastAsia="en-US"/>
                    </w:rPr>
                  </w:pPr>
                </w:p>
              </w:tc>
            </w:tr>
          </w:tbl>
          <w:p w:rsidR="00E07E04" w:rsidRPr="007A3B64" w:rsidRDefault="00E07E04" w:rsidP="007A3B64">
            <w:pPr>
              <w:pStyle w:val="Antrats"/>
              <w:tabs>
                <w:tab w:val="left" w:pos="6237"/>
              </w:tabs>
              <w:ind w:left="57" w:right="57"/>
              <w:jc w:val="center"/>
              <w:rPr>
                <w:sz w:val="20"/>
                <w:szCs w:val="20"/>
              </w:rPr>
            </w:pPr>
          </w:p>
        </w:tc>
        <w:tc>
          <w:tcPr>
            <w:tcW w:w="1779" w:type="dxa"/>
            <w:vMerge w:val="restart"/>
            <w:tcBorders>
              <w:top w:val="single" w:sz="4" w:space="0" w:color="auto"/>
              <w:left w:val="single" w:sz="4" w:space="0" w:color="auto"/>
              <w:right w:val="single" w:sz="4" w:space="0" w:color="auto"/>
            </w:tcBorders>
            <w:vAlign w:val="center"/>
          </w:tcPr>
          <w:p w:rsidR="00E07E04" w:rsidRPr="007A3B64" w:rsidRDefault="00E07E04" w:rsidP="007A3B64">
            <w:pPr>
              <w:pStyle w:val="Default"/>
              <w:jc w:val="center"/>
              <w:rPr>
                <w:sz w:val="20"/>
                <w:szCs w:val="20"/>
              </w:rPr>
            </w:pPr>
            <w:r w:rsidRPr="007A3B64">
              <w:rPr>
                <w:sz w:val="20"/>
                <w:szCs w:val="20"/>
              </w:rPr>
              <w:lastRenderedPageBreak/>
              <w:t>2.3. Sukurti komunalinių biologiškai skaidžių atliekų tvarkymo pajėgumus</w:t>
            </w:r>
          </w:p>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2.3.1. užtikrinti gyventojams ar kitiems asmenims (pavyzdžiui, gėlių parduotuvėms, kapinėms ir kita), kurių atliekų tvarkymą organizuoja savivaldybės, žaliųjų atliekų surinkimą ir tvarkymą arba tokių atliekų tvarkymą susidarymo vietoje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 xml:space="preserve">2015 </w:t>
            </w:r>
            <w:proofErr w:type="spellStart"/>
            <w:r w:rsidRPr="007A3B64">
              <w:rPr>
                <w:sz w:val="20"/>
                <w:szCs w:val="20"/>
              </w:rPr>
              <w:t>m</w:t>
            </w:r>
            <w:proofErr w:type="spellEnd"/>
            <w:r w:rsidRPr="007A3B64">
              <w:rPr>
                <w:sz w:val="20"/>
                <w:szCs w:val="20"/>
              </w:rPr>
              <w:t>.</w:t>
            </w: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ind w:firstLine="1296"/>
              <w:jc w:val="center"/>
              <w:rPr>
                <w:sz w:val="20"/>
                <w:szCs w:val="20"/>
                <w:lang w:eastAsia="en-US"/>
              </w:rPr>
            </w:pPr>
            <w:r w:rsidRPr="007A3B64">
              <w:rPr>
                <w:sz w:val="20"/>
                <w:szCs w:val="20"/>
                <w:lang w:eastAsia="en-US"/>
              </w:rPr>
              <w:t xml:space="preserve">Žaliosios atliekos iš gyventojų surenkamos apvažiavimo būdu vasarą ne rečiau karto per savaitę, žiemą - pagal poreikį, bet ne rečiau kaip kartą per mėnesį. Susidarius dideliam žaliųjų atliekų kiekiui, atliekų turėtojams sudaryta galimybė kreiptis į atliekų vežėją ir išvežti atliekas neatsižvelgiant į vežimo grafiką. Už atskirą atlygį gyventojai gali kreiptis dėl didelės talpos (8-26 m³) konteinerio pastatymo. Rudenį krentant lapams teritorijų tvarkytojas pastato konteinerius, skirtus lapams, kuriais gali pasinaudoti ir gyventojai. Gyventojams namudiniam kompostavimui išdalinti 146 </w:t>
            </w:r>
            <w:proofErr w:type="spellStart"/>
            <w:r w:rsidRPr="007A3B64">
              <w:rPr>
                <w:sz w:val="20"/>
                <w:szCs w:val="20"/>
                <w:lang w:eastAsia="en-US"/>
              </w:rPr>
              <w:t>vnt</w:t>
            </w:r>
            <w:proofErr w:type="spellEnd"/>
            <w:r w:rsidRPr="007A3B64">
              <w:rPr>
                <w:sz w:val="20"/>
                <w:szCs w:val="20"/>
                <w:lang w:eastAsia="en-US"/>
              </w:rPr>
              <w:t xml:space="preserve">.  300 </w:t>
            </w:r>
            <w:proofErr w:type="spellStart"/>
            <w:r w:rsidRPr="007A3B64">
              <w:rPr>
                <w:sz w:val="20"/>
                <w:szCs w:val="20"/>
                <w:lang w:eastAsia="en-US"/>
              </w:rPr>
              <w:t>ltr</w:t>
            </w:r>
            <w:proofErr w:type="spellEnd"/>
            <w:r w:rsidRPr="007A3B64">
              <w:rPr>
                <w:sz w:val="20"/>
                <w:szCs w:val="20"/>
                <w:lang w:eastAsia="en-US"/>
              </w:rPr>
              <w:t>. talpos kompostavimo konteinerių. Gyventojai ir juridiniai asmenys turi galimybę pristatyti žaliąsias atliekas į Neringoje esančią Didelių gabaritų atliekų surinkimo ir žaliųjų atliekų kompostavimo aikštelę (DGASA), kur jos kompostuojamos.  Prie veikiančių kapinių yra įrengtos rūšiavimo konteinerių aikštelės, kuriose atskirai surenkamos stiklo, plastiko, žaliosios ir mišrios komunalinės atliekos. Dalis žaliųjų atliekų, daugiausiai medžių genėjimo, panaudojamos biokuro gamybai.</w:t>
            </w:r>
          </w:p>
          <w:p w:rsidR="00E07E04" w:rsidRPr="007A3B64" w:rsidRDefault="00E07E04" w:rsidP="007A3B64">
            <w:pPr>
              <w:pStyle w:val="Antrats"/>
              <w:tabs>
                <w:tab w:val="left" w:pos="6237"/>
              </w:tabs>
              <w:ind w:left="57" w:right="57"/>
              <w:jc w:val="center"/>
              <w:rPr>
                <w:sz w:val="20"/>
                <w:szCs w:val="20"/>
              </w:rPr>
            </w:pPr>
          </w:p>
        </w:tc>
      </w:tr>
      <w:tr w:rsidR="00E07E04" w:rsidRPr="007A3B64" w:rsidTr="007A3B64">
        <w:trPr>
          <w:cantSplit/>
          <w:trHeight w:val="23"/>
          <w:tblHeader/>
        </w:trPr>
        <w:tc>
          <w:tcPr>
            <w:tcW w:w="1968" w:type="dxa"/>
            <w:vMerge/>
            <w:tcBorders>
              <w:left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1779" w:type="dxa"/>
            <w:vMerge/>
            <w:tcBorders>
              <w:left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2.3.3. įrengti mechaninio biologinio arba mechaninio apdorojimo įrenginius, kuriuose būtų atskiriamos ir apdorojamos arba perduodamos toliau apdoroti biologiškai skaidžios atliekos</w:t>
            </w:r>
          </w:p>
          <w:p w:rsidR="00E07E04" w:rsidRPr="007A3B64" w:rsidRDefault="00E07E04" w:rsidP="007A3B64">
            <w:pPr>
              <w:pStyle w:val="Antrats"/>
              <w:tabs>
                <w:tab w:val="left" w:pos="6237"/>
              </w:tabs>
              <w:ind w:left="57" w:right="57"/>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 xml:space="preserve">2015 </w:t>
            </w:r>
            <w:proofErr w:type="spellStart"/>
            <w:r w:rsidRPr="007A3B64">
              <w:rPr>
                <w:sz w:val="20"/>
                <w:szCs w:val="20"/>
              </w:rPr>
              <w:t>m</w:t>
            </w:r>
            <w:proofErr w:type="spellEnd"/>
            <w:r w:rsidRPr="007A3B64">
              <w:rPr>
                <w:sz w:val="20"/>
                <w:szCs w:val="20"/>
              </w:rPr>
              <w:t>.</w:t>
            </w: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lang w:eastAsia="en-US"/>
              </w:rPr>
              <w:t xml:space="preserve">2015 </w:t>
            </w:r>
            <w:proofErr w:type="spellStart"/>
            <w:r w:rsidRPr="007A3B64">
              <w:rPr>
                <w:sz w:val="20"/>
                <w:szCs w:val="20"/>
                <w:lang w:eastAsia="en-US"/>
              </w:rPr>
              <w:t>m</w:t>
            </w:r>
            <w:proofErr w:type="spellEnd"/>
            <w:r w:rsidRPr="007A3B64">
              <w:rPr>
                <w:sz w:val="20"/>
                <w:szCs w:val="20"/>
                <w:lang w:eastAsia="en-US"/>
              </w:rPr>
              <w:t xml:space="preserve">. rugsėjo </w:t>
            </w:r>
            <w:proofErr w:type="spellStart"/>
            <w:r w:rsidRPr="007A3B64">
              <w:rPr>
                <w:sz w:val="20"/>
                <w:szCs w:val="20"/>
                <w:lang w:eastAsia="en-US"/>
              </w:rPr>
              <w:t>mėn</w:t>
            </w:r>
            <w:proofErr w:type="spellEnd"/>
            <w:r w:rsidRPr="007A3B64">
              <w:rPr>
                <w:sz w:val="20"/>
                <w:szCs w:val="20"/>
                <w:lang w:eastAsia="en-US"/>
              </w:rPr>
              <w:t xml:space="preserve">. Klaipėdos regioninio sąvartyno teritorijoje, </w:t>
            </w:r>
            <w:proofErr w:type="spellStart"/>
            <w:r w:rsidRPr="007A3B64">
              <w:rPr>
                <w:sz w:val="20"/>
                <w:szCs w:val="20"/>
                <w:lang w:eastAsia="en-US"/>
              </w:rPr>
              <w:t>Dumpių</w:t>
            </w:r>
            <w:proofErr w:type="spellEnd"/>
            <w:r w:rsidRPr="007A3B64">
              <w:rPr>
                <w:sz w:val="20"/>
                <w:szCs w:val="20"/>
                <w:lang w:eastAsia="en-US"/>
              </w:rPr>
              <w:t xml:space="preserve"> kaime pradėjo veikti mechaninio rūšiavimo gamykla. Joje atskiriamos antrinės žaliavos, inertinės medžiagos. Likusi degi frakcija, tame tarpe ir žaliosios atliekos vežamos į UAB „</w:t>
            </w:r>
            <w:proofErr w:type="spellStart"/>
            <w:r w:rsidRPr="007A3B64">
              <w:rPr>
                <w:sz w:val="20"/>
                <w:szCs w:val="20"/>
                <w:lang w:eastAsia="en-US"/>
              </w:rPr>
              <w:t>Fortum</w:t>
            </w:r>
            <w:proofErr w:type="spellEnd"/>
            <w:r w:rsidRPr="007A3B64">
              <w:rPr>
                <w:sz w:val="20"/>
                <w:szCs w:val="20"/>
                <w:lang w:eastAsia="en-US"/>
              </w:rPr>
              <w:t xml:space="preserve"> Klaipėda“ termofikacinę jėgainę ir panaudojamos energijos gavybai.</w:t>
            </w:r>
          </w:p>
        </w:tc>
      </w:tr>
      <w:tr w:rsidR="00E07E04" w:rsidRPr="007A3B64" w:rsidTr="007A3B64">
        <w:trPr>
          <w:cantSplit/>
          <w:trHeight w:val="23"/>
          <w:tblHeader/>
        </w:trPr>
        <w:tc>
          <w:tcPr>
            <w:tcW w:w="1968" w:type="dxa"/>
            <w:vMerge/>
            <w:tcBorders>
              <w:left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1779" w:type="dxa"/>
            <w:vMerge/>
            <w:tcBorders>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2.3.5. organizuoti maisto / virtuvės atliekų rūšiuojamąjį surinkimą ir (ar) individualų kompostavimą, įrengti pakankamus pajėgumus šioms maisto / virtuvės atliekoms apdoroti</w:t>
            </w:r>
          </w:p>
          <w:p w:rsidR="00E07E04" w:rsidRPr="007A3B64" w:rsidRDefault="00E07E04" w:rsidP="007A3B64">
            <w:pPr>
              <w:pStyle w:val="Antrats"/>
              <w:tabs>
                <w:tab w:val="left" w:pos="6237"/>
              </w:tabs>
              <w:ind w:left="57" w:right="57"/>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 xml:space="preserve">2018 </w:t>
            </w:r>
            <w:proofErr w:type="spellStart"/>
            <w:r w:rsidRPr="007A3B64">
              <w:rPr>
                <w:sz w:val="20"/>
                <w:szCs w:val="20"/>
              </w:rPr>
              <w:t>m</w:t>
            </w:r>
            <w:proofErr w:type="spellEnd"/>
            <w:r w:rsidRPr="007A3B64">
              <w:rPr>
                <w:sz w:val="20"/>
                <w:szCs w:val="20"/>
              </w:rPr>
              <w:t>.</w:t>
            </w: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lang w:eastAsia="en-US"/>
              </w:rPr>
              <w:t xml:space="preserve">2015 </w:t>
            </w:r>
            <w:proofErr w:type="spellStart"/>
            <w:r w:rsidRPr="007A3B64">
              <w:rPr>
                <w:sz w:val="20"/>
                <w:szCs w:val="20"/>
                <w:lang w:eastAsia="en-US"/>
              </w:rPr>
              <w:t>m</w:t>
            </w:r>
            <w:proofErr w:type="spellEnd"/>
            <w:r w:rsidRPr="007A3B64">
              <w:rPr>
                <w:sz w:val="20"/>
                <w:szCs w:val="20"/>
                <w:lang w:eastAsia="en-US"/>
              </w:rPr>
              <w:t>. Neringos savivaldybė įgyvendino projektą „Prieplaukos aptarnavimo pastato žvejų reikmėms aprūpinimas šiuolaikiška įranga“. Šio projekto metu žvejams suteikta galimybė susidariusias maisto (daugiausia žuvies atliekas) kompostuoti moderniame automatiniame kompostavimo įrenginyje</w:t>
            </w:r>
          </w:p>
        </w:tc>
      </w:tr>
      <w:tr w:rsidR="00E07E04" w:rsidRPr="007A3B64" w:rsidTr="007A3B64">
        <w:trPr>
          <w:cantSplit/>
          <w:trHeight w:val="23"/>
          <w:tblHeader/>
        </w:trPr>
        <w:tc>
          <w:tcPr>
            <w:tcW w:w="1968" w:type="dxa"/>
            <w:vMerge/>
            <w:tcBorders>
              <w:left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1779" w:type="dxa"/>
            <w:vMerge w:val="restart"/>
            <w:tcBorders>
              <w:top w:val="single" w:sz="4" w:space="0" w:color="auto"/>
              <w:left w:val="single" w:sz="4" w:space="0" w:color="auto"/>
              <w:right w:val="single" w:sz="4" w:space="0" w:color="auto"/>
            </w:tcBorders>
            <w:vAlign w:val="center"/>
          </w:tcPr>
          <w:p w:rsidR="00E07E04" w:rsidRPr="007A3B64" w:rsidRDefault="00E07E04" w:rsidP="007A3B64">
            <w:pPr>
              <w:pStyle w:val="Default"/>
              <w:jc w:val="center"/>
              <w:rPr>
                <w:sz w:val="20"/>
                <w:szCs w:val="20"/>
              </w:rPr>
            </w:pPr>
            <w:r w:rsidRPr="007A3B64">
              <w:rPr>
                <w:sz w:val="20"/>
                <w:szCs w:val="20"/>
              </w:rPr>
              <w:t>2.4. plėtoti rūšiuojamojo atliekų surinkimo sistemas</w:t>
            </w:r>
          </w:p>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2.4.1. pastatyti nustatytais atstumais reikiamą kiekį antrinių žaliavų surinkimo konteinerių arba taikyti kitas antrinių žaliavų surinkimo priemones</w:t>
            </w:r>
          </w:p>
          <w:p w:rsidR="00E07E04" w:rsidRPr="007A3B64" w:rsidRDefault="00E07E04" w:rsidP="007A3B64">
            <w:pPr>
              <w:pStyle w:val="Antrats"/>
              <w:tabs>
                <w:tab w:val="left" w:pos="6237"/>
              </w:tabs>
              <w:ind w:left="57" w:right="57"/>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 xml:space="preserve">2014 - 2017 </w:t>
            </w:r>
            <w:proofErr w:type="spellStart"/>
            <w:r w:rsidRPr="007A3B64">
              <w:rPr>
                <w:sz w:val="20"/>
                <w:szCs w:val="20"/>
              </w:rPr>
              <w:t>m</w:t>
            </w:r>
            <w:proofErr w:type="spellEnd"/>
            <w:r w:rsidRPr="007A3B64">
              <w:rPr>
                <w:sz w:val="20"/>
                <w:szCs w:val="20"/>
              </w:rPr>
              <w:t>.</w:t>
            </w: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lang w:eastAsia="en-US"/>
              </w:rPr>
              <w:t>Neringos savivaldybėje yra 62 antrinių žaliavų surinkimo konteinerių vietos. Kiekvienoje yra nuo trijų iki penkių konteinerių. Viena antrinių žaliavų surinkimo aikštelė vidutiniškai tenka 71 gyventojui, Preiloje - net 37 gyventojams. Antrinių žaliavų turėtojai atliekas gali pristatyti į Neringoje esančią Didelių gabaritų atliekų surinkimo aikštelę  (toliau DGASA) arba žaliavų supirkėjams. Vykdomas ES lėšomis finansuojamas projektas „Komunalinių atliekų tvarkymo infrastruktūros plėtra Klaipėdos miesto, Skuodo ir Kretingos rajonų bei Neringos savivaldybėse“, kurio metu planuojama įrengti 30 požeminių atliekų konteinerių aikštelių.</w:t>
            </w:r>
          </w:p>
        </w:tc>
      </w:tr>
      <w:tr w:rsidR="00E07E04" w:rsidRPr="007A3B64" w:rsidTr="007A3B64">
        <w:trPr>
          <w:cantSplit/>
          <w:trHeight w:val="23"/>
          <w:tblHeader/>
        </w:trPr>
        <w:tc>
          <w:tcPr>
            <w:tcW w:w="1968" w:type="dxa"/>
            <w:vMerge/>
            <w:tcBorders>
              <w:left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1779" w:type="dxa"/>
            <w:vMerge/>
            <w:tcBorders>
              <w:left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2.4.2. didinti didelių gabaritų atliekų surinkimo aikštelių skaičių arba taikyti kitas atliekų surinkimo priemones (pavyzdžiui, apvažiuojant)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2014–2020 metai</w:t>
            </w:r>
          </w:p>
          <w:p w:rsidR="00E07E04" w:rsidRPr="007A3B64" w:rsidRDefault="00E07E04" w:rsidP="007A3B64">
            <w:pPr>
              <w:pStyle w:val="Antrats"/>
              <w:tabs>
                <w:tab w:val="left" w:pos="6237"/>
              </w:tabs>
              <w:ind w:left="57" w:right="57"/>
              <w:jc w:val="center"/>
              <w:rPr>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lang w:eastAsia="en-US"/>
              </w:rPr>
              <w:t>Neringos savivaldybėje yra įrengta ir veikia viena didelių gabaritų atliekų surinkimo aikštelė (DGASA). Didinti jų skaičių nėra poreikio, nes įvykdytas reikalavimas įrengti vieną 50 000 gyventojų arba vieną savivaldybėje. Papildomai didžiosios atliekos surenkamos apvažiavimo būdu pagal grafikus patvirtintais maršrutais, bet ne rečiau karto per mėnesį. Atliekų turėtojui pageidaujant, esant dideliam šių atliekų kiekiui, atliekos išvežamos už papildomą mokestį ne pagal grafiką arba nesilaikant patvirtintų maršrutų.</w:t>
            </w:r>
          </w:p>
        </w:tc>
      </w:tr>
      <w:tr w:rsidR="00E07E04" w:rsidRPr="007A3B64" w:rsidTr="007A3B64">
        <w:trPr>
          <w:cantSplit/>
          <w:trHeight w:val="23"/>
          <w:tblHeader/>
        </w:trPr>
        <w:tc>
          <w:tcPr>
            <w:tcW w:w="1968" w:type="dxa"/>
            <w:vMerge/>
            <w:tcBorders>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1779" w:type="dxa"/>
            <w:vMerge/>
            <w:tcBorders>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2.4.3. regioniniuose ir savivaldybių atliekų tvarkymo planuose numatyti ir taikyti buityje susidarančių pavojingųjų ir tekstilės atliekų surinkimo priemones, taip pat ir surinkimą apvažiuojant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2014–2020 metai</w:t>
            </w:r>
          </w:p>
          <w:p w:rsidR="00E07E04" w:rsidRPr="007A3B64" w:rsidRDefault="00E07E04" w:rsidP="007A3B64">
            <w:pPr>
              <w:pStyle w:val="Antrats"/>
              <w:tabs>
                <w:tab w:val="left" w:pos="6237"/>
              </w:tabs>
              <w:ind w:left="57" w:right="57"/>
              <w:jc w:val="center"/>
              <w:rPr>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lang w:eastAsia="en-US"/>
              </w:rPr>
              <w:t>Tekstilės atliekos surenkamos Neringos DGASA. Buityje susidarančios pavojingos atliekos surenkamos apvažiavimo būdu ne rečiau karto per ketvirtį, atliekų turėtojai taip pat jas gali pristatyti į DGASA .</w:t>
            </w:r>
          </w:p>
        </w:tc>
      </w:tr>
      <w:tr w:rsidR="00D63076" w:rsidRPr="007A3B64" w:rsidTr="007A3B64">
        <w:trPr>
          <w:cantSplit/>
          <w:trHeight w:val="23"/>
          <w:tblHeader/>
        </w:trPr>
        <w:tc>
          <w:tcPr>
            <w:tcW w:w="1968" w:type="dxa"/>
            <w:tcBorders>
              <w:top w:val="single" w:sz="4" w:space="0" w:color="auto"/>
              <w:left w:val="single" w:sz="4" w:space="0" w:color="auto"/>
              <w:bottom w:val="single" w:sz="4" w:space="0" w:color="auto"/>
              <w:right w:val="single" w:sz="4" w:space="0" w:color="auto"/>
            </w:tcBorders>
            <w:vAlign w:val="center"/>
          </w:tcPr>
          <w:p w:rsidR="006E59E2" w:rsidRPr="007A3B64" w:rsidRDefault="006E59E2" w:rsidP="007A3B64">
            <w:pPr>
              <w:pStyle w:val="Default"/>
              <w:jc w:val="center"/>
              <w:rPr>
                <w:sz w:val="20"/>
                <w:szCs w:val="20"/>
              </w:rPr>
            </w:pPr>
            <w:r w:rsidRPr="007A3B64">
              <w:rPr>
                <w:sz w:val="20"/>
                <w:szCs w:val="20"/>
              </w:rPr>
              <w:t>3. Užtikrinti visuomenės sveikatai ir aplinkai saugų visų atliekų srautų tvarkymą, tobulinti esamas atliekų tvarkymo sistemas</w:t>
            </w:r>
          </w:p>
          <w:p w:rsidR="00D63076" w:rsidRPr="007A3B64" w:rsidRDefault="00D63076" w:rsidP="007A3B64">
            <w:pPr>
              <w:pStyle w:val="Antrats"/>
              <w:tabs>
                <w:tab w:val="left" w:pos="6237"/>
              </w:tabs>
              <w:ind w:left="57" w:right="57"/>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vAlign w:val="center"/>
          </w:tcPr>
          <w:p w:rsidR="006E59E2" w:rsidRPr="007A3B64" w:rsidRDefault="006E59E2" w:rsidP="007A3B64">
            <w:pPr>
              <w:pStyle w:val="Default"/>
              <w:jc w:val="center"/>
              <w:rPr>
                <w:sz w:val="20"/>
                <w:szCs w:val="20"/>
              </w:rPr>
            </w:pPr>
            <w:r w:rsidRPr="007A3B64">
              <w:rPr>
                <w:sz w:val="20"/>
                <w:szCs w:val="20"/>
              </w:rPr>
              <w:t>3.1. užtikrinti, kad visiems atliekų turėtojams būtų sudarytos sąlygos naudotis viešąja komunalinių atliekų tvarkymo paslauga</w:t>
            </w:r>
          </w:p>
          <w:p w:rsidR="00D63076" w:rsidRPr="007A3B64" w:rsidRDefault="00D63076"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9E2" w:rsidRPr="007A3B64" w:rsidRDefault="006E59E2" w:rsidP="007A3B64">
            <w:pPr>
              <w:pStyle w:val="Default"/>
              <w:jc w:val="center"/>
              <w:rPr>
                <w:sz w:val="20"/>
                <w:szCs w:val="20"/>
              </w:rPr>
            </w:pPr>
            <w:r w:rsidRPr="007A3B64">
              <w:rPr>
                <w:sz w:val="20"/>
                <w:szCs w:val="20"/>
              </w:rPr>
              <w:t>3.1.1. teikti visiems atliekų turėtojams viešąją komunalinių atliekų tvarkymo paslaugą, atitinkančią minimalius kokybės reikalavimus, kuriuos nustato Aplinkos ministerija</w:t>
            </w:r>
          </w:p>
          <w:p w:rsidR="00D63076" w:rsidRPr="007A3B64" w:rsidRDefault="00D63076" w:rsidP="007A3B64">
            <w:pPr>
              <w:pStyle w:val="Antrats"/>
              <w:tabs>
                <w:tab w:val="left" w:pos="6237"/>
              </w:tabs>
              <w:ind w:left="57" w:right="57"/>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59E2" w:rsidRPr="007A3B64" w:rsidRDefault="006E59E2" w:rsidP="007A3B64">
            <w:pPr>
              <w:pStyle w:val="Default"/>
              <w:jc w:val="center"/>
              <w:rPr>
                <w:sz w:val="20"/>
                <w:szCs w:val="20"/>
              </w:rPr>
            </w:pPr>
            <w:r w:rsidRPr="007A3B64">
              <w:rPr>
                <w:sz w:val="20"/>
                <w:szCs w:val="20"/>
              </w:rPr>
              <w:t>2014–2020 metai</w:t>
            </w:r>
          </w:p>
          <w:p w:rsidR="00D63076" w:rsidRPr="007A3B64" w:rsidRDefault="00D63076" w:rsidP="007A3B64">
            <w:pPr>
              <w:pStyle w:val="Antrats"/>
              <w:tabs>
                <w:tab w:val="left" w:pos="6237"/>
              </w:tabs>
              <w:ind w:left="57" w:right="57"/>
              <w:jc w:val="center"/>
              <w:rPr>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D63076" w:rsidRPr="007A3B64" w:rsidRDefault="006E59E2"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6E59E2" w:rsidRPr="007A3B64" w:rsidRDefault="006E59E2" w:rsidP="007A3B64">
            <w:pPr>
              <w:ind w:firstLine="1296"/>
              <w:jc w:val="center"/>
              <w:rPr>
                <w:sz w:val="20"/>
                <w:szCs w:val="20"/>
                <w:lang w:eastAsia="en-US"/>
              </w:rPr>
            </w:pPr>
            <w:r w:rsidRPr="007A3B64">
              <w:rPr>
                <w:sz w:val="20"/>
                <w:szCs w:val="20"/>
                <w:lang w:eastAsia="en-US"/>
              </w:rPr>
              <w:t xml:space="preserve">Neringos savivaldybėje viešoji komunalinių atliekų tvarkymo paslauga, atitinkanti minimalius kokybės reikalavimus,   nustatytus Aplinkos ministro 2012 </w:t>
            </w:r>
            <w:proofErr w:type="spellStart"/>
            <w:r w:rsidRPr="007A3B64">
              <w:rPr>
                <w:sz w:val="20"/>
                <w:szCs w:val="20"/>
                <w:lang w:eastAsia="en-US"/>
              </w:rPr>
              <w:t>m</w:t>
            </w:r>
            <w:proofErr w:type="spellEnd"/>
            <w:r w:rsidRPr="007A3B64">
              <w:rPr>
                <w:sz w:val="20"/>
                <w:szCs w:val="20"/>
                <w:lang w:eastAsia="en-US"/>
              </w:rPr>
              <w:t xml:space="preserve">. spalio 23 </w:t>
            </w:r>
            <w:proofErr w:type="spellStart"/>
            <w:r w:rsidRPr="007A3B64">
              <w:rPr>
                <w:sz w:val="20"/>
                <w:szCs w:val="20"/>
                <w:lang w:eastAsia="en-US"/>
              </w:rPr>
              <w:t>d</w:t>
            </w:r>
            <w:proofErr w:type="spellEnd"/>
            <w:r w:rsidRPr="007A3B64">
              <w:rPr>
                <w:sz w:val="20"/>
                <w:szCs w:val="20"/>
                <w:lang w:eastAsia="en-US"/>
              </w:rPr>
              <w:t xml:space="preserve">. įsakymu </w:t>
            </w:r>
            <w:proofErr w:type="spellStart"/>
            <w:r w:rsidRPr="007A3B64">
              <w:rPr>
                <w:sz w:val="20"/>
                <w:szCs w:val="20"/>
                <w:lang w:eastAsia="en-US"/>
              </w:rPr>
              <w:t>Nr</w:t>
            </w:r>
            <w:proofErr w:type="spellEnd"/>
            <w:r w:rsidRPr="007A3B64">
              <w:rPr>
                <w:sz w:val="20"/>
                <w:szCs w:val="20"/>
                <w:lang w:eastAsia="en-US"/>
              </w:rPr>
              <w:t>. D1-857, teikiama 100 procentų gyventojų, kitiems savivaldybės atliekų tvarkymo sistemoje dalyvaujantiems atliekų turėtojams.</w:t>
            </w:r>
          </w:p>
          <w:p w:rsidR="00D63076" w:rsidRPr="007A3B64" w:rsidRDefault="00D63076" w:rsidP="007A3B64">
            <w:pPr>
              <w:pStyle w:val="Antrats"/>
              <w:tabs>
                <w:tab w:val="left" w:pos="6237"/>
              </w:tabs>
              <w:ind w:left="57" w:right="57"/>
              <w:jc w:val="center"/>
              <w:rPr>
                <w:sz w:val="20"/>
                <w:szCs w:val="20"/>
              </w:rPr>
            </w:pPr>
          </w:p>
        </w:tc>
      </w:tr>
      <w:tr w:rsidR="00E07E04" w:rsidRPr="007A3B64" w:rsidTr="007A3B64">
        <w:trPr>
          <w:cantSplit/>
          <w:trHeight w:val="23"/>
          <w:tblHeader/>
        </w:trPr>
        <w:tc>
          <w:tcPr>
            <w:tcW w:w="1968" w:type="dxa"/>
            <w:vMerge w:val="restart"/>
            <w:tcBorders>
              <w:top w:val="single" w:sz="4" w:space="0" w:color="auto"/>
              <w:left w:val="single" w:sz="4" w:space="0" w:color="auto"/>
              <w:right w:val="single" w:sz="4" w:space="0" w:color="auto"/>
            </w:tcBorders>
            <w:vAlign w:val="center"/>
          </w:tcPr>
          <w:p w:rsidR="00E07E04" w:rsidRPr="007A3B64" w:rsidRDefault="00E07E04" w:rsidP="007A3B64">
            <w:pPr>
              <w:pStyle w:val="Default"/>
              <w:jc w:val="center"/>
              <w:rPr>
                <w:sz w:val="20"/>
                <w:szCs w:val="20"/>
              </w:rPr>
            </w:pPr>
            <w:r w:rsidRPr="007A3B64">
              <w:rPr>
                <w:sz w:val="20"/>
                <w:szCs w:val="20"/>
              </w:rPr>
              <w:lastRenderedPageBreak/>
              <w:t>6. Didinti visuomenės sąmoningumą, tobulinti valstybės ir savivaldybės institucijų darbuotojų kvalifikaciją atliekų tvarkymo srityje</w:t>
            </w:r>
          </w:p>
          <w:p w:rsidR="00E07E04" w:rsidRPr="007A3B64" w:rsidRDefault="00E07E04" w:rsidP="007A3B64">
            <w:pPr>
              <w:pStyle w:val="Antrats"/>
              <w:tabs>
                <w:tab w:val="left" w:pos="6237"/>
              </w:tabs>
              <w:ind w:left="57" w:right="57"/>
              <w:jc w:val="center"/>
              <w:rPr>
                <w:sz w:val="20"/>
                <w:szCs w:val="20"/>
              </w:rPr>
            </w:pPr>
          </w:p>
        </w:tc>
        <w:tc>
          <w:tcPr>
            <w:tcW w:w="1779" w:type="dxa"/>
            <w:vMerge w:val="restart"/>
            <w:tcBorders>
              <w:top w:val="single" w:sz="4" w:space="0" w:color="auto"/>
              <w:left w:val="single" w:sz="4" w:space="0" w:color="auto"/>
              <w:right w:val="single" w:sz="4" w:space="0" w:color="auto"/>
            </w:tcBorders>
            <w:vAlign w:val="center"/>
          </w:tcPr>
          <w:p w:rsidR="00E07E04" w:rsidRPr="007A3B64" w:rsidRDefault="00E07E04" w:rsidP="007A3B64">
            <w:pPr>
              <w:pStyle w:val="Default"/>
              <w:jc w:val="center"/>
              <w:rPr>
                <w:sz w:val="20"/>
                <w:szCs w:val="20"/>
              </w:rPr>
            </w:pPr>
            <w:r w:rsidRPr="007A3B64">
              <w:rPr>
                <w:sz w:val="20"/>
                <w:szCs w:val="20"/>
              </w:rPr>
              <w:t>6.1. didinti visuomenės sąmoningumą atliekų tvarkymo srityje</w:t>
            </w:r>
          </w:p>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6.1.2. šviesti ir informuoti visuomenę regioniniu lygiu: pristatyti komunalinių atliekų tvarkymo sistemą (kaip visumą), esamą surinkimo ir tvarkymo infrastruktūrą, pasirinktą apmokestinimą, gyventojų teises ir pareigas, galimybes rūšiuoti atliekas</w:t>
            </w:r>
          </w:p>
          <w:p w:rsidR="00E07E04" w:rsidRPr="007A3B64" w:rsidRDefault="00E07E04" w:rsidP="007A3B64">
            <w:pPr>
              <w:pStyle w:val="Antrats"/>
              <w:tabs>
                <w:tab w:val="left" w:pos="6237"/>
              </w:tabs>
              <w:ind w:left="57" w:right="57"/>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2015–2020 metai</w:t>
            </w:r>
          </w:p>
          <w:p w:rsidR="00E07E04" w:rsidRPr="007A3B64" w:rsidRDefault="00E07E04" w:rsidP="007A3B64">
            <w:pPr>
              <w:pStyle w:val="Antrats"/>
              <w:tabs>
                <w:tab w:val="left" w:pos="6237"/>
              </w:tabs>
              <w:ind w:left="57" w:right="57"/>
              <w:jc w:val="center"/>
              <w:rPr>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ind w:firstLine="1296"/>
              <w:jc w:val="center"/>
              <w:rPr>
                <w:sz w:val="20"/>
                <w:szCs w:val="20"/>
                <w:lang w:eastAsia="en-US"/>
              </w:rPr>
            </w:pPr>
            <w:r w:rsidRPr="007A3B64">
              <w:rPr>
                <w:sz w:val="20"/>
                <w:szCs w:val="20"/>
                <w:lang w:eastAsia="en-US"/>
              </w:rPr>
              <w:t xml:space="preserve">Komunalinių atliekų tvarkymo sistema visuomenei pristatoma Neringos savivaldybės tinklapyje adresu </w:t>
            </w:r>
            <w:hyperlink r:id="rId5" w:history="1">
              <w:r w:rsidRPr="007A3B64">
                <w:rPr>
                  <w:color w:val="0000FF"/>
                  <w:sz w:val="20"/>
                  <w:szCs w:val="20"/>
                  <w:u w:val="single"/>
                  <w:lang w:eastAsia="en-US"/>
                </w:rPr>
                <w:t>http://www.neringa.lt/go.php/Atlieku_tvarkymas424</w:t>
              </w:r>
            </w:hyperlink>
            <w:r w:rsidRPr="007A3B64">
              <w:rPr>
                <w:sz w:val="20"/>
                <w:szCs w:val="20"/>
                <w:lang w:eastAsia="en-US"/>
              </w:rPr>
              <w:t xml:space="preserve">. Skelbiami visų lygių atliekų tvarkymo planai, įvairių lygių teisės aktai, reglamentuojantys atliekų tvarkymą, infrastruktūros objektai, jų išdėstymo schemos, atliekų tvarkytojų kontaktiniai duomenys, kita naudinga informacija.  UAB “Klaipėdos regiono atliekų tvarkymo centras” tinklapyje skelbiama informacija, susijusi su bendrovės, kaip Neringos savivaldybės atliekų tvarkymo sistemos administratoriaus, veikla, </w:t>
            </w:r>
            <w:proofErr w:type="spellStart"/>
            <w:r w:rsidRPr="007A3B64">
              <w:rPr>
                <w:sz w:val="20"/>
                <w:szCs w:val="20"/>
                <w:lang w:eastAsia="en-US"/>
              </w:rPr>
              <w:t>t.y</w:t>
            </w:r>
            <w:proofErr w:type="spellEnd"/>
            <w:r w:rsidRPr="007A3B64">
              <w:rPr>
                <w:sz w:val="20"/>
                <w:szCs w:val="20"/>
                <w:lang w:eastAsia="en-US"/>
              </w:rPr>
              <w:t>. vietinės rinkliavos dydžiai ir jų skaičiavimai, atliekas tvarkančios įmonės kontaktai, atliekų surinkimo grafikai, dokumentų formos, teikiamos e-savitarnos paslaugos.</w:t>
            </w:r>
          </w:p>
          <w:p w:rsidR="00E07E04" w:rsidRPr="007A3B64" w:rsidRDefault="00E07E04" w:rsidP="007A3B64">
            <w:pPr>
              <w:pStyle w:val="Antrats"/>
              <w:tabs>
                <w:tab w:val="left" w:pos="6237"/>
              </w:tabs>
              <w:ind w:left="57" w:right="57"/>
              <w:jc w:val="center"/>
              <w:rPr>
                <w:sz w:val="20"/>
                <w:szCs w:val="20"/>
              </w:rPr>
            </w:pPr>
          </w:p>
        </w:tc>
      </w:tr>
      <w:tr w:rsidR="00E07E04" w:rsidRPr="007A3B64" w:rsidTr="007A3B64">
        <w:trPr>
          <w:cantSplit/>
          <w:trHeight w:val="23"/>
          <w:tblHeader/>
        </w:trPr>
        <w:tc>
          <w:tcPr>
            <w:tcW w:w="1968" w:type="dxa"/>
            <w:vMerge/>
            <w:tcBorders>
              <w:left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1779" w:type="dxa"/>
            <w:vMerge/>
            <w:tcBorders>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6.1.3. bendradarbiaujant su nevyriausybinėmis organizacijomis, rengti ir įgyvendinti bendrus visuomenės švietimo ir informavimo atliekų prevencijos ir atliekų tvarkymo klausimais projektus</w:t>
            </w:r>
          </w:p>
          <w:p w:rsidR="00E07E04" w:rsidRPr="007A3B64" w:rsidRDefault="00E07E04" w:rsidP="007A3B64">
            <w:pPr>
              <w:pStyle w:val="Antrats"/>
              <w:tabs>
                <w:tab w:val="left" w:pos="6237"/>
              </w:tabs>
              <w:ind w:left="57" w:right="57"/>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2014–2020 metai</w:t>
            </w:r>
          </w:p>
          <w:p w:rsidR="00E07E04" w:rsidRPr="007A3B64" w:rsidRDefault="00E07E04" w:rsidP="007A3B64">
            <w:pPr>
              <w:pStyle w:val="Antrats"/>
              <w:tabs>
                <w:tab w:val="left" w:pos="6237"/>
              </w:tabs>
              <w:ind w:left="57" w:right="57"/>
              <w:jc w:val="center"/>
              <w:rPr>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6F0C4F" w:rsidP="007A3B64">
            <w:pPr>
              <w:ind w:firstLine="1296"/>
              <w:jc w:val="center"/>
              <w:rPr>
                <w:bCs/>
                <w:kern w:val="1"/>
                <w:sz w:val="20"/>
                <w:szCs w:val="20"/>
                <w:lang w:eastAsia="en-US"/>
              </w:rPr>
            </w:pPr>
            <w:r w:rsidRPr="007A3B64">
              <w:rPr>
                <w:sz w:val="20"/>
                <w:szCs w:val="20"/>
                <w:lang w:eastAsia="en-US"/>
              </w:rPr>
              <w:t>B</w:t>
            </w:r>
            <w:r w:rsidR="00E07E04" w:rsidRPr="007A3B64">
              <w:rPr>
                <w:sz w:val="20"/>
                <w:szCs w:val="20"/>
                <w:lang w:eastAsia="en-US"/>
              </w:rPr>
              <w:t xml:space="preserve">endradarbiaujant su Neringos savivaldybėje esančiomis įmonėmis ir organizacijomis, švietimo įstaigomis vykdomos aplinkos tvarkymo akcijos. Su </w:t>
            </w:r>
            <w:proofErr w:type="spellStart"/>
            <w:r w:rsidR="00E07E04" w:rsidRPr="007A3B64">
              <w:rPr>
                <w:sz w:val="20"/>
                <w:szCs w:val="20"/>
                <w:lang w:eastAsia="en-US"/>
              </w:rPr>
              <w:t>VšĮ</w:t>
            </w:r>
            <w:proofErr w:type="spellEnd"/>
            <w:r w:rsidR="00E07E04" w:rsidRPr="007A3B64">
              <w:rPr>
                <w:sz w:val="20"/>
                <w:szCs w:val="20"/>
                <w:lang w:eastAsia="en-US"/>
              </w:rPr>
              <w:t xml:space="preserve"> „</w:t>
            </w:r>
            <w:proofErr w:type="spellStart"/>
            <w:r w:rsidR="00E07E04" w:rsidRPr="007A3B64">
              <w:rPr>
                <w:sz w:val="20"/>
                <w:szCs w:val="20"/>
                <w:lang w:eastAsia="en-US"/>
              </w:rPr>
              <w:t>Impetus</w:t>
            </w:r>
            <w:proofErr w:type="spellEnd"/>
            <w:r w:rsidR="00E07E04" w:rsidRPr="007A3B64">
              <w:rPr>
                <w:sz w:val="20"/>
                <w:szCs w:val="20"/>
                <w:lang w:eastAsia="en-US"/>
              </w:rPr>
              <w:t xml:space="preserve"> </w:t>
            </w:r>
            <w:proofErr w:type="spellStart"/>
            <w:r w:rsidR="00E07E04" w:rsidRPr="007A3B64">
              <w:rPr>
                <w:sz w:val="20"/>
                <w:szCs w:val="20"/>
                <w:lang w:eastAsia="en-US"/>
              </w:rPr>
              <w:t>Musicus</w:t>
            </w:r>
            <w:proofErr w:type="spellEnd"/>
            <w:r w:rsidR="00E07E04" w:rsidRPr="007A3B64">
              <w:rPr>
                <w:sz w:val="20"/>
                <w:szCs w:val="20"/>
                <w:lang w:eastAsia="en-US"/>
              </w:rPr>
              <w:t>“</w:t>
            </w:r>
            <w:r w:rsidR="00E07E04" w:rsidRPr="007A3B64">
              <w:rPr>
                <w:b/>
                <w:kern w:val="1"/>
                <w:sz w:val="20"/>
                <w:szCs w:val="20"/>
                <w:lang w:eastAsia="en-US"/>
              </w:rPr>
              <w:t xml:space="preserve">  </w:t>
            </w:r>
            <w:r w:rsidR="00E07E04" w:rsidRPr="007A3B64">
              <w:rPr>
                <w:kern w:val="1"/>
                <w:sz w:val="20"/>
                <w:szCs w:val="20"/>
                <w:lang w:eastAsia="en-US"/>
              </w:rPr>
              <w:t>vykdomas tarptautinis</w:t>
            </w:r>
            <w:r w:rsidR="00E07E04" w:rsidRPr="007A3B64">
              <w:rPr>
                <w:bCs/>
                <w:kern w:val="1"/>
                <w:sz w:val="20"/>
                <w:szCs w:val="20"/>
                <w:lang w:eastAsia="en-US"/>
              </w:rPr>
              <w:t xml:space="preserve"> kamerinės muzikos ir ekologijos festivalis „Nepaklusniųjų žemė“, kurio metu siekiama atkreipti dalyvių klausytojų dėmesį į Neringos unikalumą, labai trapią krašto ekologinę pusiausvyrą, skatinti poilsiautojų asmeninį įsitraukimą palaikant šio regiono švarą, ekologiškai auklėti jaunuosius neringiškius ir poilsiautojus. Festivalio metu, kasmet rengiamos, kūrybinės dirbtuvėlės vaikams ekologine tematika. Ataskaitiniais metais tarp Neringos savivaldybės, Kuršių nerijos nacionalinio parko ir Lietuvos buriuotojų sąjungos buvo pasirašytas trišalis memorandumas dėl vienkartinių plastikinių gaminių vartojimo mažinimo „Ne plastiko bangai“. Šiuo projektu Neringoje savo veiklą vykdančios įmonės, gyventojai ir svečiai skatinami atsisakyti vienkartinių  plastikinių indų, pakavimo maišelių. Vienkartiniai plastikiniai gaminiai buvo keičiami į aplinkai draugiškesnius gaminius. Projektas bus vykdomas toliau.</w:t>
            </w:r>
          </w:p>
          <w:p w:rsidR="00E07E04" w:rsidRPr="007A3B64" w:rsidRDefault="00E07E04" w:rsidP="007A3B64">
            <w:pPr>
              <w:pStyle w:val="Antrats"/>
              <w:tabs>
                <w:tab w:val="left" w:pos="6237"/>
              </w:tabs>
              <w:ind w:left="57" w:right="57"/>
              <w:jc w:val="center"/>
              <w:rPr>
                <w:sz w:val="20"/>
                <w:szCs w:val="20"/>
              </w:rPr>
            </w:pPr>
          </w:p>
        </w:tc>
      </w:tr>
      <w:tr w:rsidR="00E07E04" w:rsidRPr="007A3B64" w:rsidTr="007A3B64">
        <w:trPr>
          <w:cantSplit/>
          <w:trHeight w:val="23"/>
          <w:tblHeader/>
        </w:trPr>
        <w:tc>
          <w:tcPr>
            <w:tcW w:w="1968" w:type="dxa"/>
            <w:vMerge/>
            <w:tcBorders>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Default"/>
              <w:jc w:val="center"/>
              <w:rPr>
                <w:sz w:val="20"/>
                <w:szCs w:val="20"/>
              </w:rPr>
            </w:pPr>
            <w:r w:rsidRPr="007A3B64">
              <w:rPr>
                <w:sz w:val="20"/>
                <w:szCs w:val="20"/>
              </w:rPr>
              <w:t>6.2. tobulinti valstybės ir savivaldybės institucijų darbuotojų kompetenciją atliekų tvarkymo klausimais</w:t>
            </w:r>
          </w:p>
          <w:p w:rsidR="00E07E04" w:rsidRPr="007A3B64" w:rsidRDefault="00E07E04" w:rsidP="007A3B64">
            <w:pPr>
              <w:pStyle w:val="Antrats"/>
              <w:tabs>
                <w:tab w:val="left" w:pos="6237"/>
              </w:tabs>
              <w:ind w:left="57" w:right="57"/>
              <w:jc w:val="center"/>
              <w:rPr>
                <w:sz w:val="20"/>
                <w:szCs w:val="20"/>
              </w:rPr>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6.2.1. dalyvauti tarptautiniuose renginiuose ir konferencijose, seminaruose, darbiniuose susitikimuose; organizuoti susitikimus su kitų valstybių institucijomis, bendrus renginius su savivaldybių, atliekų surinkėjų ir tvarkytojų asociacijomis, skleisti gerąją bendradarbiavimo patirtį Aplinkos apsaugos agentūros interneto svetainėje</w:t>
            </w:r>
          </w:p>
          <w:p w:rsidR="00E07E04" w:rsidRPr="007A3B64" w:rsidRDefault="00E07E04" w:rsidP="007A3B64">
            <w:pPr>
              <w:pStyle w:val="Antrats"/>
              <w:tabs>
                <w:tab w:val="left" w:pos="6237"/>
              </w:tabs>
              <w:ind w:left="57" w:right="57"/>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E04" w:rsidRPr="007A3B64" w:rsidRDefault="00E07E04" w:rsidP="007A3B64">
            <w:pPr>
              <w:pStyle w:val="Default"/>
              <w:jc w:val="center"/>
              <w:rPr>
                <w:sz w:val="20"/>
                <w:szCs w:val="20"/>
              </w:rPr>
            </w:pPr>
            <w:r w:rsidRPr="007A3B64">
              <w:rPr>
                <w:sz w:val="20"/>
                <w:szCs w:val="20"/>
              </w:rPr>
              <w:t>2014–2020 metai</w:t>
            </w:r>
          </w:p>
          <w:p w:rsidR="00E07E04" w:rsidRPr="007A3B64" w:rsidRDefault="00E07E04" w:rsidP="007A3B64">
            <w:pPr>
              <w:pStyle w:val="Antrats"/>
              <w:tabs>
                <w:tab w:val="left" w:pos="6237"/>
              </w:tabs>
              <w:ind w:left="57" w:right="57"/>
              <w:jc w:val="center"/>
              <w:rPr>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rPr>
              <w:t>Neringos savivaldybė</w:t>
            </w:r>
          </w:p>
        </w:tc>
        <w:tc>
          <w:tcPr>
            <w:tcW w:w="5719" w:type="dxa"/>
            <w:tcBorders>
              <w:top w:val="single" w:sz="4" w:space="0" w:color="auto"/>
              <w:left w:val="single" w:sz="4" w:space="0" w:color="auto"/>
              <w:bottom w:val="single" w:sz="4" w:space="0" w:color="auto"/>
              <w:right w:val="single" w:sz="4" w:space="0" w:color="auto"/>
            </w:tcBorders>
            <w:vAlign w:val="center"/>
          </w:tcPr>
          <w:p w:rsidR="00E07E04" w:rsidRPr="007A3B64" w:rsidRDefault="00E07E04" w:rsidP="007A3B64">
            <w:pPr>
              <w:pStyle w:val="Antrats"/>
              <w:tabs>
                <w:tab w:val="left" w:pos="6237"/>
              </w:tabs>
              <w:ind w:left="57" w:right="57"/>
              <w:jc w:val="center"/>
              <w:rPr>
                <w:sz w:val="20"/>
                <w:szCs w:val="20"/>
              </w:rPr>
            </w:pPr>
            <w:r w:rsidRPr="007A3B64">
              <w:rPr>
                <w:sz w:val="20"/>
                <w:szCs w:val="20"/>
                <w:lang w:eastAsia="en-US"/>
              </w:rPr>
              <w:t>Pagal galimybes dalyvauta konferencijose, seminaruose. Periodiškai vyko darbiniai susitikimai su atliekų tvarkytojais, vežėjais, atskirų kategorijų atliekų turėtojais. Susitikimuose su gyventojais supažindinta su atliekų tvarkymo sistema, naujovėmis, vykdyta atliekų prevencijos, rūšiavimo propaganda, išklausomos pastabos, teikti atsakymai. Savivaldybės internetinėje svetainėje pastoviai teikiama informacija apie atliekų tvarkymą.</w:t>
            </w:r>
          </w:p>
        </w:tc>
      </w:tr>
    </w:tbl>
    <w:p w:rsidR="007A4EFA" w:rsidRPr="007A3B64" w:rsidRDefault="007A4EFA" w:rsidP="00F00AB8">
      <w:pPr>
        <w:tabs>
          <w:tab w:val="left" w:pos="7500"/>
        </w:tabs>
      </w:pPr>
    </w:p>
    <w:sectPr w:rsidR="007A4EFA" w:rsidRPr="007A3B64" w:rsidSect="004201EC">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D3A6D"/>
    <w:rsid w:val="00422BC0"/>
    <w:rsid w:val="00482C0C"/>
    <w:rsid w:val="006C4512"/>
    <w:rsid w:val="006E59E2"/>
    <w:rsid w:val="006F0C4F"/>
    <w:rsid w:val="007A3B64"/>
    <w:rsid w:val="007A4EFA"/>
    <w:rsid w:val="007F7732"/>
    <w:rsid w:val="009D62C6"/>
    <w:rsid w:val="00D55D1D"/>
    <w:rsid w:val="00D63076"/>
    <w:rsid w:val="00E07E04"/>
    <w:rsid w:val="00F00A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paragraph" w:customStyle="1" w:styleId="Default">
    <w:name w:val="Default"/>
    <w:rsid w:val="00D55D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paragraph" w:customStyle="1" w:styleId="Default">
    <w:name w:val="Default"/>
    <w:rsid w:val="00D55D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ringa.lt/go.php/Atlieku_tvarkymas4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5812</Words>
  <Characters>3314</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3</cp:revision>
  <dcterms:created xsi:type="dcterms:W3CDTF">2020-02-06T14:35:00Z</dcterms:created>
  <dcterms:modified xsi:type="dcterms:W3CDTF">2020-05-15T07:55:00Z</dcterms:modified>
</cp:coreProperties>
</file>