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4B" w:rsidRPr="00E7674B" w:rsidRDefault="00E7674B" w:rsidP="00E7674B">
      <w:pPr>
        <w:spacing w:after="0" w:line="360" w:lineRule="auto"/>
        <w:jc w:val="center"/>
        <w:rPr>
          <w:rFonts w:ascii="Times New Roman" w:eastAsia="Times New Roman" w:hAnsi="Times New Roman" w:cs="Times New Roman"/>
          <w:b/>
          <w:bCs/>
          <w:sz w:val="24"/>
          <w:szCs w:val="24"/>
          <w:lang w:eastAsia="ar-SA"/>
        </w:rPr>
      </w:pPr>
      <w:r w:rsidRPr="00E7674B">
        <w:rPr>
          <w:rFonts w:ascii="Times New Roman" w:eastAsia="Times New Roman" w:hAnsi="Times New Roman" w:cs="Times New Roman"/>
          <w:b/>
          <w:bCs/>
          <w:sz w:val="24"/>
          <w:szCs w:val="24"/>
          <w:lang w:eastAsia="ar-SA"/>
        </w:rPr>
        <w:t>INFORMACIJA APIE VALSTYBINIO ATLIEKŲ TVARKYMO PLANO ĮGYVENDINIMO 2014–2020 M.</w:t>
      </w:r>
    </w:p>
    <w:p w:rsidR="00E7674B" w:rsidRPr="00E7674B" w:rsidRDefault="00E7674B" w:rsidP="00E7674B">
      <w:pPr>
        <w:spacing w:after="0" w:line="360" w:lineRule="auto"/>
        <w:jc w:val="center"/>
        <w:rPr>
          <w:rFonts w:ascii="Times New Roman" w:eastAsia="Times New Roman" w:hAnsi="Times New Roman" w:cs="Times New Roman"/>
          <w:b/>
          <w:bCs/>
          <w:sz w:val="24"/>
          <w:szCs w:val="24"/>
          <w:lang w:eastAsia="ar-SA"/>
        </w:rPr>
      </w:pPr>
      <w:r w:rsidRPr="00E7674B">
        <w:rPr>
          <w:rFonts w:ascii="Times New Roman" w:eastAsia="Times New Roman" w:hAnsi="Times New Roman" w:cs="Times New Roman"/>
          <w:b/>
          <w:bCs/>
          <w:sz w:val="24"/>
          <w:szCs w:val="24"/>
          <w:lang w:eastAsia="ar-SA"/>
        </w:rPr>
        <w:t>PRIEMONIŲ VYKDYMĄ 2019 METAIS</w:t>
      </w:r>
    </w:p>
    <w:p w:rsidR="004A7D5C" w:rsidRPr="00E7674B" w:rsidRDefault="00E7674B" w:rsidP="00E7674B">
      <w:pPr>
        <w:spacing w:after="0" w:line="360" w:lineRule="auto"/>
        <w:jc w:val="center"/>
        <w:rPr>
          <w:u w:val="single"/>
        </w:rPr>
      </w:pPr>
      <w:r w:rsidRPr="00E7674B">
        <w:rPr>
          <w:rFonts w:ascii="Times New Roman" w:eastAsia="Times New Roman" w:hAnsi="Times New Roman" w:cs="Times New Roman"/>
          <w:b/>
          <w:bCs/>
          <w:sz w:val="24"/>
          <w:szCs w:val="24"/>
          <w:u w:val="single"/>
          <w:lang w:eastAsia="ar-SA"/>
        </w:rPr>
        <w:t>KAUNO</w:t>
      </w:r>
      <w:r w:rsidRPr="00E7674B">
        <w:rPr>
          <w:rFonts w:ascii="Times New Roman" w:eastAsia="Times New Roman" w:hAnsi="Times New Roman" w:cs="Times New Roman"/>
          <w:b/>
          <w:bCs/>
          <w:sz w:val="24"/>
          <w:szCs w:val="24"/>
          <w:u w:val="single"/>
          <w:lang w:eastAsia="ar-SA"/>
        </w:rPr>
        <w:t xml:space="preserve"> RAJONO SAV.</w:t>
      </w:r>
    </w:p>
    <w:tbl>
      <w:tblPr>
        <w:tblpPr w:leftFromText="180" w:rightFromText="180" w:vertAnchor="text" w:tblpY="1"/>
        <w:tblOverlap w:val="never"/>
        <w:tblW w:w="14732" w:type="dxa"/>
        <w:tblInd w:w="55" w:type="dxa"/>
        <w:tblLayout w:type="fixed"/>
        <w:tblCellMar>
          <w:top w:w="55" w:type="dxa"/>
          <w:left w:w="55" w:type="dxa"/>
          <w:bottom w:w="55" w:type="dxa"/>
          <w:right w:w="55" w:type="dxa"/>
        </w:tblCellMar>
        <w:tblLook w:val="0000" w:firstRow="0" w:lastRow="0" w:firstColumn="0" w:lastColumn="0" w:noHBand="0" w:noVBand="0"/>
      </w:tblPr>
      <w:tblGrid>
        <w:gridCol w:w="2336"/>
        <w:gridCol w:w="5014"/>
        <w:gridCol w:w="7251"/>
        <w:gridCol w:w="131"/>
      </w:tblGrid>
      <w:tr w:rsidR="003208E3" w:rsidRPr="00E7674B" w:rsidTr="00E7674B">
        <w:trPr>
          <w:trHeight w:val="35"/>
          <w:tblHeader/>
        </w:trPr>
        <w:tc>
          <w:tcPr>
            <w:tcW w:w="2336"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center"/>
              <w:rPr>
                <w:rFonts w:ascii="Times New Roman" w:eastAsia="Lucida Sans Unicode" w:hAnsi="Times New Roman" w:cs="Times New Roman"/>
                <w:b/>
                <w:bCs/>
                <w:sz w:val="24"/>
              </w:rPr>
            </w:pPr>
            <w:r w:rsidRPr="00E7674B">
              <w:rPr>
                <w:rFonts w:ascii="Times New Roman" w:eastAsia="Lucida Sans Unicode" w:hAnsi="Times New Roman" w:cs="Times New Roman"/>
                <w:b/>
                <w:bCs/>
                <w:sz w:val="24"/>
              </w:rPr>
              <w:t>Uždaviniai</w:t>
            </w: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center"/>
              <w:rPr>
                <w:rFonts w:ascii="Times New Roman" w:eastAsia="Lucida Sans Unicode" w:hAnsi="Times New Roman" w:cs="Times New Roman"/>
                <w:b/>
                <w:bCs/>
                <w:sz w:val="24"/>
              </w:rPr>
            </w:pPr>
            <w:r w:rsidRPr="00E7674B">
              <w:rPr>
                <w:rFonts w:ascii="Times New Roman" w:eastAsia="Lucida Sans Unicode" w:hAnsi="Times New Roman" w:cs="Times New Roman"/>
                <w:b/>
                <w:bCs/>
                <w:sz w:val="24"/>
              </w:rPr>
              <w:t>Priemonės pavadinimas</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center"/>
              <w:rPr>
                <w:rFonts w:ascii="Times New Roman" w:eastAsia="Lucida Sans Unicode" w:hAnsi="Times New Roman" w:cs="Times New Roman"/>
                <w:b/>
                <w:bCs/>
                <w:sz w:val="24"/>
              </w:rPr>
            </w:pPr>
            <w:r w:rsidRPr="00E7674B">
              <w:rPr>
                <w:rFonts w:ascii="Times New Roman" w:eastAsia="Lucida Sans Unicode" w:hAnsi="Times New Roman" w:cs="Times New Roman"/>
                <w:b/>
                <w:bCs/>
                <w:sz w:val="24"/>
              </w:rPr>
              <w:t>Informacija apie priemonių vykdymą</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35"/>
          <w:tblHeader/>
        </w:trPr>
        <w:tc>
          <w:tcPr>
            <w:tcW w:w="2336" w:type="dxa"/>
            <w:vMerge w:val="restart"/>
            <w:tcBorders>
              <w:top w:val="single" w:sz="1" w:space="0" w:color="000000"/>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t>2.3. Sukurti komunalinių biologiškai skaidžių atliekų tvarkymo pajėgumus</w:t>
            </w: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rPr>
                <w:rFonts w:ascii="Times New Roman" w:eastAsia="Lucida Sans Unicode" w:hAnsi="Times New Roman" w:cs="Times New Roman"/>
              </w:rPr>
            </w:pPr>
          </w:p>
          <w:p w:rsidR="003208E3" w:rsidRPr="00E7674B" w:rsidRDefault="003208E3" w:rsidP="003208E3">
            <w:pPr>
              <w:widowControl w:val="0"/>
              <w:suppressAutoHyphens/>
              <w:spacing w:after="0" w:line="240" w:lineRule="auto"/>
              <w:jc w:val="right"/>
              <w:rPr>
                <w:rFonts w:ascii="Times New Roman" w:eastAsia="Lucida Sans Unicode" w:hAnsi="Times New Roman" w:cs="Times New Roman"/>
              </w:rPr>
            </w:pP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t>2.3.1. Užtikrinti gy</w:t>
            </w:r>
            <w:bookmarkStart w:id="0" w:name="_GoBack"/>
            <w:bookmarkEnd w:id="0"/>
            <w:r w:rsidRPr="00E7674B">
              <w:rPr>
                <w:rFonts w:ascii="Times New Roman" w:eastAsia="Lucida Sans Unicode" w:hAnsi="Times New Roman" w:cs="Times New Roman"/>
                <w:shd w:val="clear" w:color="auto" w:fill="FFFFFF"/>
              </w:rPr>
              <w:t>ventojams ar kitiems asmenims (pavyzdžiui, gėlių parduotuvėms, kapinėms ir kita), kurių atliekų tvarkymą organizuoja savivaldybės, žaliųjų atliekų surinkimą ir tvarkymą arba tokių atliekų tvarkymą susidarymo vietoje.</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Gyventojai aprūpinti kompostavimo konteineriais.</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Juridiniai asmenys gali užsakyti žaliųjų atliekų išvežimo paslaugą iš Kauno rajono savivaldybėje veikiančių atliekų tvarkytojų. </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35"/>
          <w:tblHeader/>
        </w:trPr>
        <w:tc>
          <w:tcPr>
            <w:tcW w:w="2336" w:type="dxa"/>
            <w:vMerge/>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bCs/>
              </w:rPr>
            </w:pP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bCs/>
              </w:rPr>
            </w:pPr>
            <w:r w:rsidRPr="00E7674B">
              <w:rPr>
                <w:rFonts w:ascii="Times New Roman" w:eastAsia="Lucida Sans Unicode" w:hAnsi="Times New Roman" w:cs="Times New Roman"/>
                <w:shd w:val="clear" w:color="auto" w:fill="FFFFFF"/>
              </w:rPr>
              <w:t>2.3.3. Įrengti mechaninio biologinio arba mechaninio apdorojimo įrenginius, kuriuose būtų atskiriamos ir apdorojamos arba perduodamos toliau apdoroti biologiškai skaidžios atliekos.</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2014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xml:space="preserve">. Vandžiogalos seniūnijoje įrengta žaliųjų atliekų apdorojimo aikštelė. </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2015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Kaune pastatyti Kauno regiono biologiškai skaidžių atliekų mechaninio - biologinio apdorojimo įrenginiai.</w:t>
            </w:r>
          </w:p>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bCs/>
              </w:rPr>
            </w:pP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291"/>
          <w:tblHeader/>
        </w:trPr>
        <w:tc>
          <w:tcPr>
            <w:tcW w:w="2336" w:type="dxa"/>
            <w:vMerge/>
            <w:tcBorders>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bCs/>
              </w:rPr>
            </w:pP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t>2.3.5. Organizuoti maisto / virtuvės atliekų rūšiuojamąjį surinkimą ir (ar) individualų kompostavimą, įrengti pakankamus pajėgumus šioms maisto / virtuvės atliekoms apdoroti.</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2016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parengta galimybių studija „Maisto ir virtuvės atliekų surinkimo ir sutvarkymo galimybių Kauno regiono savivaldybėse analizė“.</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35"/>
          <w:tblHeader/>
        </w:trPr>
        <w:tc>
          <w:tcPr>
            <w:tcW w:w="2336" w:type="dxa"/>
            <w:vMerge w:val="restart"/>
            <w:tcBorders>
              <w:top w:val="single" w:sz="1" w:space="0" w:color="000000"/>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t>2.4. Plėtoti rūšiuojamojo atliekų surinkimo sistemas</w:t>
            </w: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2.4.1. Pastatyti nustatytais atstumais reikiamą kiekį antrinių žaliavų surinkimo konteinerių arba taikyti kitas antrinių žaliavų surinkimo priemones.</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Kauno rajono savivaldybės teritorijoje pastatyti 172 varpo formos antrinių žaliavų rūšiavimo konteinerių komplektai (stiklui, plastikui ir popieriui mesti). Vienas antrinių žaliavų rūšiavimo konteinerių komplektas tenka 538 gyventojams.</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Per papildančias atliekų tvarkymo sistemas Kauno rajone 2014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xml:space="preserve">. pastatyti 4 500 </w:t>
            </w:r>
            <w:proofErr w:type="spellStart"/>
            <w:r w:rsidRPr="00E7674B">
              <w:rPr>
                <w:rFonts w:ascii="Times New Roman" w:eastAsia="Lucida Sans Unicode" w:hAnsi="Times New Roman" w:cs="Times New Roman"/>
                <w:bCs/>
              </w:rPr>
              <w:t>vnt</w:t>
            </w:r>
            <w:proofErr w:type="spellEnd"/>
            <w:r w:rsidRPr="00E7674B">
              <w:rPr>
                <w:rFonts w:ascii="Times New Roman" w:eastAsia="Lucida Sans Unicode" w:hAnsi="Times New Roman" w:cs="Times New Roman"/>
                <w:bCs/>
              </w:rPr>
              <w:t xml:space="preserve">. konteinerių, skirtų pakuočių atliekoms iš individualių namų valdų rinkti (2013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xml:space="preserve">. tokių konteinerių individualių namų valdų savininkams buvo išdalinta 10 000 </w:t>
            </w:r>
            <w:proofErr w:type="spellStart"/>
            <w:r w:rsidRPr="00E7674B">
              <w:rPr>
                <w:rFonts w:ascii="Times New Roman" w:eastAsia="Lucida Sans Unicode" w:hAnsi="Times New Roman" w:cs="Times New Roman"/>
                <w:bCs/>
              </w:rPr>
              <w:t>vnt</w:t>
            </w:r>
            <w:proofErr w:type="spellEnd"/>
            <w:r w:rsidRPr="00E7674B">
              <w:rPr>
                <w:rFonts w:ascii="Times New Roman" w:eastAsia="Lucida Sans Unicode" w:hAnsi="Times New Roman" w:cs="Times New Roman"/>
                <w:bCs/>
              </w:rPr>
              <w:t>.).</w:t>
            </w:r>
          </w:p>
          <w:p w:rsidR="003208E3" w:rsidRPr="00E7674B" w:rsidRDefault="00500CEB"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2019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įgyvendintas</w:t>
            </w:r>
            <w:r w:rsidR="003208E3" w:rsidRPr="00E7674B">
              <w:rPr>
                <w:rFonts w:ascii="Times New Roman" w:eastAsia="Lucida Sans Unicode" w:hAnsi="Times New Roman" w:cs="Times New Roman"/>
                <w:bCs/>
              </w:rPr>
              <w:t xml:space="preserve"> projektas „Komunalinių atliekų infrastruktūros plėtra Kauno rajono savivaldybėje: įrengta 110 antžeminių, 77 pusiau požeminių konteinerinių aikštelių. </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2019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xml:space="preserve">. Kauno rajono gyventojams (individualių namų valdų savininkams), išdalinta 11 000 </w:t>
            </w:r>
            <w:proofErr w:type="spellStart"/>
            <w:r w:rsidRPr="00E7674B">
              <w:rPr>
                <w:rFonts w:ascii="Times New Roman" w:eastAsia="Lucida Sans Unicode" w:hAnsi="Times New Roman" w:cs="Times New Roman"/>
                <w:bCs/>
              </w:rPr>
              <w:t>vnt</w:t>
            </w:r>
            <w:proofErr w:type="spellEnd"/>
            <w:r w:rsidRPr="00E7674B">
              <w:rPr>
                <w:rFonts w:ascii="Times New Roman" w:eastAsia="Lucida Sans Unicode" w:hAnsi="Times New Roman" w:cs="Times New Roman"/>
                <w:bCs/>
              </w:rPr>
              <w:t xml:space="preserve">. pakuočių atliekų surinkimo konteinerių (pagal dotacijos sutartį su LR Aplinkos </w:t>
            </w:r>
            <w:proofErr w:type="spellStart"/>
            <w:r w:rsidRPr="00E7674B">
              <w:rPr>
                <w:rFonts w:ascii="Times New Roman" w:eastAsia="Lucida Sans Unicode" w:hAnsi="Times New Roman" w:cs="Times New Roman"/>
                <w:bCs/>
              </w:rPr>
              <w:t>miisterija</w:t>
            </w:r>
            <w:proofErr w:type="spellEnd"/>
            <w:r w:rsidRPr="00E7674B">
              <w:rPr>
                <w:rFonts w:ascii="Times New Roman" w:eastAsia="Lucida Sans Unicode" w:hAnsi="Times New Roman" w:cs="Times New Roman"/>
                <w:bCs/>
              </w:rPr>
              <w:t>).</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35"/>
          <w:tblHeader/>
        </w:trPr>
        <w:tc>
          <w:tcPr>
            <w:tcW w:w="2336" w:type="dxa"/>
            <w:vMerge/>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2.4.2. Didinti didelių gabaritų atliekų surinkimo aikštelių skaičių arba taikyti kitas atliekų surinkimo priemones (pavyzdžiui, apvažiuojant).</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 xml:space="preserve">Kauno mieste, Vandžiogalos </w:t>
            </w:r>
            <w:proofErr w:type="spellStart"/>
            <w:r w:rsidRPr="00E7674B">
              <w:rPr>
                <w:rFonts w:ascii="Times New Roman" w:eastAsia="Lucida Sans Unicode" w:hAnsi="Times New Roman" w:cs="Times New Roman"/>
                <w:bCs/>
              </w:rPr>
              <w:t>g</w:t>
            </w:r>
            <w:proofErr w:type="spellEnd"/>
            <w:r w:rsidRPr="00E7674B">
              <w:rPr>
                <w:rFonts w:ascii="Times New Roman" w:eastAsia="Lucida Sans Unicode" w:hAnsi="Times New Roman" w:cs="Times New Roman"/>
                <w:bCs/>
              </w:rPr>
              <w:t xml:space="preserve">., 2014 </w:t>
            </w:r>
            <w:proofErr w:type="spellStart"/>
            <w:r w:rsidRPr="00E7674B">
              <w:rPr>
                <w:rFonts w:ascii="Times New Roman" w:eastAsia="Lucida Sans Unicode" w:hAnsi="Times New Roman" w:cs="Times New Roman"/>
                <w:bCs/>
              </w:rPr>
              <w:t>m</w:t>
            </w:r>
            <w:proofErr w:type="spellEnd"/>
            <w:r w:rsidRPr="00E7674B">
              <w:rPr>
                <w:rFonts w:ascii="Times New Roman" w:eastAsia="Lucida Sans Unicode" w:hAnsi="Times New Roman" w:cs="Times New Roman"/>
                <w:bCs/>
              </w:rPr>
              <w:t xml:space="preserve">. pastatyta Kauno rajono didelių gabaritų priėmimo aikštelė. </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Didelių gabaritų atliekos taip pat surenkamos apvažiavimo būdu 2 kartus per metus.</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164"/>
          <w:tblHeader/>
        </w:trPr>
        <w:tc>
          <w:tcPr>
            <w:tcW w:w="2336" w:type="dxa"/>
            <w:vMerge/>
            <w:tcBorders>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2.4.3. Regioniniuose ir savivaldybių atliekų tvarkymo planuose numatyti ir taikyti buityje susidarančių pavojingųjų ir tekstilės atliekų surinkimo priemones, taip pat ir surinkimą apvažiuojant.</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bCs/>
              </w:rPr>
            </w:pPr>
            <w:r w:rsidRPr="00E7674B">
              <w:rPr>
                <w:rFonts w:ascii="Times New Roman" w:eastAsia="Lucida Sans Unicode" w:hAnsi="Times New Roman" w:cs="Times New Roman"/>
                <w:bCs/>
              </w:rPr>
              <w:t>Buityje susidarančios pavojingosios atliekos surenkamos apvažiavimo būdu 2 kartus per metus.</w:t>
            </w:r>
          </w:p>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611"/>
          <w:tblHeader/>
        </w:trPr>
        <w:tc>
          <w:tcPr>
            <w:tcW w:w="2336"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t>3.1. Užtikrinti, kad visiems atliekų turėtojams būtų sudarytos sąlygos naudotis viešąja komunalinių atliekų tvarkymo paslauga.</w:t>
            </w: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3.1.1. Teikti visiems atliekų turėtojams viešąją komunalinių atliekų tvarkymo paslaugą, atitinkančią minimalius kokybės reikalavimus, kuriuos nustato Aplinkos ministerija.</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Kauno rajono savivaldybės organizuojama komunalinių atliekų tvarkymo sistema naudojasi 96 % rajono gyventojų. </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Kauno rajono savivaldybės administracija yra pradėjusi procedūras komunalinių atliekų tvarkymo ir surinkimo vietinės rinkliavos įvedimui, tačiau, dėl užsitęsusių teisminių procesų, vietinė rinkliava dar neįvesta (planuojame, kad vietinė rinkliava bus įvesta 2020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xml:space="preserve">. balandžio </w:t>
            </w:r>
            <w:proofErr w:type="spellStart"/>
            <w:r w:rsidRPr="00E7674B">
              <w:rPr>
                <w:rFonts w:ascii="Times New Roman" w:eastAsia="Lucida Sans Unicode" w:hAnsi="Times New Roman" w:cs="Times New Roman"/>
              </w:rPr>
              <w:t>mėn</w:t>
            </w:r>
            <w:proofErr w:type="spellEnd"/>
            <w:r w:rsidRPr="00E7674B">
              <w:rPr>
                <w:rFonts w:ascii="Times New Roman" w:eastAsia="Lucida Sans Unicode" w:hAnsi="Times New Roman" w:cs="Times New Roman"/>
              </w:rPr>
              <w:t>.).</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Teisės aktai, reglamentuojantys atliekų tvarkymą Kauno rajone (taisyklės, nuostatai ir </w:t>
            </w:r>
            <w:proofErr w:type="spellStart"/>
            <w:r w:rsidRPr="00E7674B">
              <w:rPr>
                <w:rFonts w:ascii="Times New Roman" w:eastAsia="Lucida Sans Unicode" w:hAnsi="Times New Roman" w:cs="Times New Roman"/>
              </w:rPr>
              <w:t>pan</w:t>
            </w:r>
            <w:proofErr w:type="spellEnd"/>
            <w:r w:rsidRPr="00E7674B">
              <w:rPr>
                <w:rFonts w:ascii="Times New Roman" w:eastAsia="Lucida Sans Unicode" w:hAnsi="Times New Roman" w:cs="Times New Roman"/>
              </w:rPr>
              <w:t xml:space="preserve">.), taip pat Kauno rajono atliekų tvarkymo planas 2014-2020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parengti vadovaujantis LR Aplinkos ministerijos nustatytais minimaliais kokybės reikalavimais.</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3978"/>
          <w:tblHeader/>
        </w:trPr>
        <w:tc>
          <w:tcPr>
            <w:tcW w:w="2336" w:type="dxa"/>
            <w:vMerge w:val="restart"/>
            <w:tcBorders>
              <w:top w:val="single" w:sz="1" w:space="0" w:color="000000"/>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t>6.1. Didinti visuomenės sąmoningumą atliekų tvarkymo srityje</w:t>
            </w: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6.1.2. Šviesti ir informuoti visuomenę regioniniu lygiu: pristatyti komunalinių atliekų tvarkymo sistemą (kaip visumą), esamą surinkimo ir tvarkymo infrastruktūrą, pasirinktą apmokestinimą, gyventojų teises ir pareigas, galimybes rūšiuoti atliekas.</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Visa informacija, susijusi su atliekų tvarkymu, pakitimais atliekų tvarkymo srityje, platinama internete, spaudoje ir kitomis informacinėmis priemonėmis. </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8446"/>
          <w:tblHeader/>
        </w:trPr>
        <w:tc>
          <w:tcPr>
            <w:tcW w:w="2336" w:type="dxa"/>
            <w:vMerge/>
            <w:tcBorders>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p>
        </w:tc>
        <w:tc>
          <w:tcPr>
            <w:tcW w:w="5014"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6.1.3. Bendradarbiaujant su nevyriausybinėmis organizacijomis, rengti ir įgyvendinti bendrus visuomenės švietimo ir informavimo atliekų tvarkymo klausimais projektus.</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Atsižvelgiant į tai, kad 2014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xml:space="preserve">. per papildančias atliekų tvarkymo sistemas Kauno rajono savivaldybės teritorijoje buvo pastatyti 4500 </w:t>
            </w:r>
            <w:proofErr w:type="spellStart"/>
            <w:r w:rsidRPr="00E7674B">
              <w:rPr>
                <w:rFonts w:ascii="Times New Roman" w:eastAsia="Lucida Sans Unicode" w:hAnsi="Times New Roman" w:cs="Times New Roman"/>
              </w:rPr>
              <w:t>vnt</w:t>
            </w:r>
            <w:proofErr w:type="spellEnd"/>
            <w:r w:rsidRPr="00E7674B">
              <w:rPr>
                <w:rFonts w:ascii="Times New Roman" w:eastAsia="Lucida Sans Unicode" w:hAnsi="Times New Roman" w:cs="Times New Roman"/>
              </w:rPr>
              <w:t xml:space="preserve">. konteinerių, skirtų pakuočių atliekoms iš individualių namų valdų rinkti,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„Pakuočių tvarkymo organizacija“ ir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„Žaliasis taškas“ lėšomis, buvo išleisti 3500 </w:t>
            </w:r>
            <w:proofErr w:type="spellStart"/>
            <w:r w:rsidRPr="00E7674B">
              <w:rPr>
                <w:rFonts w:ascii="Times New Roman" w:eastAsia="Lucida Sans Unicode" w:hAnsi="Times New Roman" w:cs="Times New Roman"/>
              </w:rPr>
              <w:t>vnt</w:t>
            </w:r>
            <w:proofErr w:type="spellEnd"/>
            <w:r w:rsidRPr="00E7674B">
              <w:rPr>
                <w:rFonts w:ascii="Times New Roman" w:eastAsia="Lucida Sans Unicode" w:hAnsi="Times New Roman" w:cs="Times New Roman"/>
              </w:rPr>
              <w:t>. lankstinukų „Kaip tvarkyti pakuočių atliekas, jei gyvenate individualioje valdoje“.</w:t>
            </w:r>
          </w:p>
          <w:p w:rsidR="003208E3" w:rsidRPr="00E7674B" w:rsidRDefault="003208E3" w:rsidP="003208E3">
            <w:pPr>
              <w:widowControl w:val="0"/>
              <w:tabs>
                <w:tab w:val="left" w:pos="0"/>
                <w:tab w:val="left" w:pos="709"/>
              </w:tabs>
              <w:suppressAutoHyphens/>
              <w:spacing w:after="0" w:line="240" w:lineRule="auto"/>
              <w:jc w:val="both"/>
              <w:rPr>
                <w:rFonts w:ascii="Times New Roman" w:eastAsia="Times New Roman" w:hAnsi="Times New Roman" w:cs="Times New Roman"/>
              </w:rPr>
            </w:pPr>
            <w:r w:rsidRPr="00E7674B">
              <w:rPr>
                <w:rFonts w:ascii="Times New Roman" w:eastAsia="Lucida Sans Unicode" w:hAnsi="Times New Roman" w:cs="Times New Roman"/>
              </w:rPr>
              <w:t xml:space="preserve">2015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xml:space="preserve">. </w:t>
            </w:r>
            <w:proofErr w:type="spellStart"/>
            <w:r w:rsidRPr="00E7674B">
              <w:rPr>
                <w:rFonts w:ascii="Times New Roman" w:eastAsia="Lucida Sans Unicode" w:hAnsi="Times New Roman" w:cs="Times New Roman"/>
              </w:rPr>
              <w:t>Neveronių</w:t>
            </w:r>
            <w:proofErr w:type="spellEnd"/>
            <w:r w:rsidRPr="00E7674B">
              <w:rPr>
                <w:rFonts w:ascii="Times New Roman" w:eastAsia="Lucida Sans Unicode" w:hAnsi="Times New Roman" w:cs="Times New Roman"/>
              </w:rPr>
              <w:t xml:space="preserve"> seniūnijoje, bendradarbiaujant su organizacijomis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„Žaliasis taškas“ ir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„Pakuočių tvarkymo organizacija“, taip pat su Jaunųjų profesionalų programos „Kurk Lietuvai“ specialistais, įgyvendintas projektas „Rūšiuoji – į savo aplinką investuoji“, kurio metu</w:t>
            </w:r>
            <w:r w:rsidRPr="00E7674B">
              <w:rPr>
                <w:rFonts w:ascii="Times New Roman" w:eastAsia="Times New Roman" w:hAnsi="Times New Roman" w:cs="Times New Roman"/>
              </w:rPr>
              <w:t xml:space="preserve"> buvo organizuojami šviečiamieji seminarai daugiabučių namų gyventojų bendruomenėms, bendruomenės buvo motyvuojamos tinkamai tvarkyti atliekas, optimizuotas visuomenės švietimo lėšų paskirstymas atliekų tvarkymo srityje (puoselėjant bendruomenės aplinką, gyvenimo kokybę ir </w:t>
            </w:r>
            <w:proofErr w:type="spellStart"/>
            <w:r w:rsidRPr="00E7674B">
              <w:rPr>
                <w:rFonts w:ascii="Times New Roman" w:eastAsia="Times New Roman" w:hAnsi="Times New Roman" w:cs="Times New Roman"/>
              </w:rPr>
              <w:t>pan</w:t>
            </w:r>
            <w:proofErr w:type="spellEnd"/>
            <w:r w:rsidRPr="00E7674B">
              <w:rPr>
                <w:rFonts w:ascii="Times New Roman" w:eastAsia="Times New Roman" w:hAnsi="Times New Roman" w:cs="Times New Roman"/>
              </w:rPr>
              <w:t>.).</w:t>
            </w:r>
          </w:p>
          <w:p w:rsidR="003208E3" w:rsidRPr="00E7674B" w:rsidRDefault="003208E3" w:rsidP="003208E3">
            <w:pPr>
              <w:widowControl w:val="0"/>
              <w:tabs>
                <w:tab w:val="left" w:pos="0"/>
                <w:tab w:val="left" w:pos="709"/>
              </w:tabs>
              <w:suppressAutoHyphens/>
              <w:spacing w:after="0" w:line="240" w:lineRule="auto"/>
              <w:jc w:val="both"/>
              <w:rPr>
                <w:rFonts w:ascii="Times New Roman" w:eastAsia="Times New Roman" w:hAnsi="Times New Roman" w:cs="Times New Roman"/>
              </w:rPr>
            </w:pPr>
            <w:r w:rsidRPr="00E7674B">
              <w:rPr>
                <w:rFonts w:ascii="Times New Roman" w:eastAsia="Times New Roman" w:hAnsi="Times New Roman" w:cs="Times New Roman"/>
              </w:rPr>
              <w:t xml:space="preserve">2017 </w:t>
            </w:r>
            <w:proofErr w:type="spellStart"/>
            <w:r w:rsidRPr="00E7674B">
              <w:rPr>
                <w:rFonts w:ascii="Times New Roman" w:eastAsia="Times New Roman" w:hAnsi="Times New Roman" w:cs="Times New Roman"/>
              </w:rPr>
              <w:t>m</w:t>
            </w:r>
            <w:proofErr w:type="spellEnd"/>
            <w:r w:rsidRPr="00E7674B">
              <w:rPr>
                <w:rFonts w:ascii="Times New Roman" w:eastAsia="Times New Roman" w:hAnsi="Times New Roman" w:cs="Times New Roman"/>
              </w:rPr>
              <w:t>. Seniūnijoms, švietimo įstaigoms, buvo dalijami vidaus patalpų rūšiavimo konteineriai (gamintojų ir importuotojų organizacijų švietimo programų lėšomis).</w:t>
            </w:r>
          </w:p>
          <w:p w:rsidR="003208E3" w:rsidRPr="00E7674B" w:rsidRDefault="003208E3" w:rsidP="003208E3">
            <w:pPr>
              <w:widowControl w:val="0"/>
              <w:tabs>
                <w:tab w:val="left" w:pos="0"/>
                <w:tab w:val="left" w:pos="709"/>
              </w:tabs>
              <w:suppressAutoHyphens/>
              <w:spacing w:after="0" w:line="240" w:lineRule="auto"/>
              <w:jc w:val="both"/>
              <w:rPr>
                <w:rFonts w:ascii="Times New Roman" w:eastAsia="Times New Roman" w:hAnsi="Times New Roman" w:cs="Times New Roman"/>
              </w:rPr>
            </w:pPr>
          </w:p>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 xml:space="preserve">  </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35"/>
          <w:tblHeader/>
        </w:trPr>
        <w:tc>
          <w:tcPr>
            <w:tcW w:w="2336" w:type="dxa"/>
            <w:vMerge w:val="restart"/>
            <w:tcBorders>
              <w:top w:val="single" w:sz="1" w:space="0" w:color="000000"/>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r w:rsidRPr="00E7674B">
              <w:rPr>
                <w:rFonts w:ascii="Times New Roman" w:eastAsia="Lucida Sans Unicode" w:hAnsi="Times New Roman" w:cs="Times New Roman"/>
                <w:shd w:val="clear" w:color="auto" w:fill="FFFFFF"/>
              </w:rPr>
              <w:lastRenderedPageBreak/>
              <w:t>6.2. Tobulinti valstybės ir savivaldybės institucijų darbuotojų kompetenciją atliekų tvarkymo klausimais</w:t>
            </w:r>
          </w:p>
        </w:tc>
        <w:tc>
          <w:tcPr>
            <w:tcW w:w="5014" w:type="dxa"/>
            <w:vMerge w:val="restart"/>
            <w:tcBorders>
              <w:top w:val="single" w:sz="1" w:space="0" w:color="000000"/>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r w:rsidRPr="00E7674B">
              <w:rPr>
                <w:rFonts w:ascii="Times New Roman" w:eastAsia="Lucida Sans Unicode" w:hAnsi="Times New Roman" w:cs="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Tobulinant seniūnijų, administracijos darbuotojų kvalifikaciją, buvo surengti išvažiuojamieji mokymai į Alytaus regiono atliekų tvarkymo centrą dėl pasirengimo vietinės rinkliavos apmokestinimo sistemai. </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Už atliekų tvarkymą atsakingi administracijos specialistai tobulino žinias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„Pakuočių tvarkymo organizacija“ organizuotame seminare.</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 Tobulinant seniūnijų darbuotojų kvalifikaciją atliekų tvarkymo srityje 2015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xml:space="preserve">.,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„Aplinkosaugos valdymo ir technologijų centras“ suorganizavo išvažiuojamąjį – pažintinį renginį į Klaipėdos UAB „</w:t>
            </w:r>
            <w:proofErr w:type="spellStart"/>
            <w:r w:rsidRPr="00E7674B">
              <w:rPr>
                <w:rFonts w:ascii="Times New Roman" w:eastAsia="Lucida Sans Unicode" w:hAnsi="Times New Roman" w:cs="Times New Roman"/>
              </w:rPr>
              <w:t>Fortum</w:t>
            </w:r>
            <w:proofErr w:type="spellEnd"/>
            <w:r w:rsidRPr="00E7674B">
              <w:rPr>
                <w:rFonts w:ascii="Times New Roman" w:eastAsia="Lucida Sans Unicode" w:hAnsi="Times New Roman" w:cs="Times New Roman"/>
              </w:rPr>
              <w:t xml:space="preserve"> Klaipėda“. Už atliekų tvarkymą atsakingas administracijos specialistas 2016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dalyvavo LSA organizuotoje išvykoje į Norvegiją, tema „Tvarus energijos ir aplinkos kokybės valdymas vietos lygmeniu“, vizito metu buvo susipažinta su Norvegijos (Oslo miesto) atliekų tvarkymo sistema, aplankyti atliekų apdorojimo įrenginiai.</w:t>
            </w:r>
          </w:p>
          <w:p w:rsidR="003208E3" w:rsidRPr="00E7674B" w:rsidRDefault="003208E3" w:rsidP="003208E3">
            <w:pPr>
              <w:spacing w:after="0" w:line="240" w:lineRule="auto"/>
              <w:contextualSpacing/>
              <w:jc w:val="both"/>
              <w:rPr>
                <w:rFonts w:ascii="Times New Roman" w:eastAsia="Times New Roman" w:hAnsi="Times New Roman" w:cs="Times New Roman"/>
              </w:rPr>
            </w:pPr>
            <w:r w:rsidRPr="00E7674B">
              <w:rPr>
                <w:rFonts w:ascii="Times New Roman" w:eastAsia="Times New Roman" w:hAnsi="Times New Roman" w:cs="Times New Roman"/>
              </w:rPr>
              <w:t xml:space="preserve">Organizuotos akcijos, skatinančios tausojantį vartojimą ir atliekų vengimą: 2 dienų renginys </w:t>
            </w:r>
            <w:proofErr w:type="spellStart"/>
            <w:r w:rsidRPr="00E7674B">
              <w:rPr>
                <w:rFonts w:ascii="Times New Roman" w:eastAsia="Times New Roman" w:hAnsi="Times New Roman" w:cs="Times New Roman"/>
              </w:rPr>
              <w:t>Neveronių</w:t>
            </w:r>
            <w:proofErr w:type="spellEnd"/>
            <w:r w:rsidRPr="00E7674B">
              <w:rPr>
                <w:rFonts w:ascii="Times New Roman" w:eastAsia="Times New Roman" w:hAnsi="Times New Roman" w:cs="Times New Roman"/>
              </w:rPr>
              <w:t xml:space="preserve"> seniūnijoje (“</w:t>
            </w:r>
            <w:proofErr w:type="spellStart"/>
            <w:r w:rsidRPr="00E7674B">
              <w:rPr>
                <w:rFonts w:ascii="Times New Roman" w:eastAsia="Times New Roman" w:hAnsi="Times New Roman" w:cs="Times New Roman"/>
              </w:rPr>
              <w:t>blusturgis</w:t>
            </w:r>
            <w:proofErr w:type="spellEnd"/>
            <w:r w:rsidRPr="00E7674B">
              <w:rPr>
                <w:rFonts w:ascii="Times New Roman" w:eastAsia="Times New Roman" w:hAnsi="Times New Roman" w:cs="Times New Roman"/>
              </w:rPr>
              <w:t xml:space="preserve">” ir seminaras – diskusija apie antrinį daiktų panaudojimą, atliekų vengimą ir mažinimą), taip pat skaitytos paskaitos Kačerginės seniūnijos gyventojams apie darnų vartojimą ir atliekų tvarkymo aktualijas. </w:t>
            </w:r>
          </w:p>
          <w:p w:rsidR="003208E3" w:rsidRPr="00E7674B" w:rsidRDefault="003208E3" w:rsidP="003208E3">
            <w:pPr>
              <w:spacing w:after="0" w:line="240" w:lineRule="auto"/>
              <w:contextualSpacing/>
              <w:jc w:val="both"/>
              <w:rPr>
                <w:rFonts w:ascii="Times New Roman" w:eastAsia="Times New Roman" w:hAnsi="Times New Roman" w:cs="Times New Roman"/>
              </w:rPr>
            </w:pPr>
            <w:r w:rsidRPr="00E7674B">
              <w:rPr>
                <w:rFonts w:ascii="Times New Roman" w:eastAsia="Times New Roman" w:hAnsi="Times New Roman" w:cs="Times New Roman"/>
              </w:rPr>
              <w:t xml:space="preserve">Suorganizuotas seminaras Kauno rajono </w:t>
            </w:r>
            <w:proofErr w:type="spellStart"/>
            <w:r w:rsidRPr="00E7674B">
              <w:rPr>
                <w:rFonts w:ascii="Times New Roman" w:eastAsia="Times New Roman" w:hAnsi="Times New Roman" w:cs="Times New Roman"/>
              </w:rPr>
              <w:t>seniūnaičiams</w:t>
            </w:r>
            <w:proofErr w:type="spellEnd"/>
            <w:r w:rsidRPr="00E7674B">
              <w:rPr>
                <w:rFonts w:ascii="Times New Roman" w:eastAsia="Times New Roman" w:hAnsi="Times New Roman" w:cs="Times New Roman"/>
              </w:rPr>
              <w:t xml:space="preserve"> ,,Šiandieninė Lietuvos atliekų tvarkymo sistema: reikalavimai, aktualijos, aktyvaus visuomenės įsitraukimo ir dalyvavimo svarba“.</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proofErr w:type="spellStart"/>
            <w:r w:rsidRPr="00E7674B">
              <w:rPr>
                <w:rFonts w:ascii="Times New Roman" w:eastAsia="Lucida Sans Unicode" w:hAnsi="Times New Roman" w:cs="Times New Roman"/>
              </w:rPr>
              <w:t>Seniūnaičiai</w:t>
            </w:r>
            <w:proofErr w:type="spellEnd"/>
            <w:r w:rsidRPr="00E7674B">
              <w:rPr>
                <w:rFonts w:ascii="Times New Roman" w:eastAsia="Lucida Sans Unicode" w:hAnsi="Times New Roman" w:cs="Times New Roman"/>
              </w:rPr>
              <w:t xml:space="preserve"> buvo supažindinti su šiandienine atliekų tvarkymo sistema – atliekų surinkimu ir rūšiavimo svarba, kokie yra sistemos dalyviai ir jų pareigos, kaip turi dalyvauti visuomenė šiame procese ir koks yra </w:t>
            </w:r>
            <w:proofErr w:type="spellStart"/>
            <w:r w:rsidRPr="00E7674B">
              <w:rPr>
                <w:rFonts w:ascii="Times New Roman" w:eastAsia="Lucida Sans Unicode" w:hAnsi="Times New Roman" w:cs="Times New Roman"/>
              </w:rPr>
              <w:t>seniūnaičių</w:t>
            </w:r>
            <w:proofErr w:type="spellEnd"/>
            <w:r w:rsidRPr="00E7674B">
              <w:rPr>
                <w:rFonts w:ascii="Times New Roman" w:eastAsia="Lucida Sans Unicode" w:hAnsi="Times New Roman" w:cs="Times New Roman"/>
              </w:rPr>
              <w:t xml:space="preserve"> vaidmuo.</w:t>
            </w:r>
          </w:p>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Europos atliekų mažinimo savaitei organizuota Ežerėlio seniūnijoje akcija – kūrybinės dirbtuvės Kauno rajono bendruomenėms. Dirbtuvėse renginio dalyviai, padedami dizainerės, gamino dovanėles ir papuošalus artėjančioms šventėms.</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r w:rsidR="003208E3" w:rsidRPr="00E7674B" w:rsidTr="00E7674B">
        <w:trPr>
          <w:trHeight w:val="2335"/>
          <w:tblHeader/>
        </w:trPr>
        <w:tc>
          <w:tcPr>
            <w:tcW w:w="2336" w:type="dxa"/>
            <w:vMerge/>
            <w:tcBorders>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hd w:val="clear" w:color="auto" w:fill="FFFFFF"/>
              </w:rPr>
            </w:pPr>
          </w:p>
        </w:tc>
        <w:tc>
          <w:tcPr>
            <w:tcW w:w="5014" w:type="dxa"/>
            <w:vMerge/>
            <w:tcBorders>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rPr>
            </w:pPr>
          </w:p>
        </w:tc>
        <w:tc>
          <w:tcPr>
            <w:tcW w:w="7251" w:type="dxa"/>
            <w:tcBorders>
              <w:top w:val="single" w:sz="1" w:space="0" w:color="000000"/>
              <w:left w:val="single" w:sz="1" w:space="0" w:color="000000"/>
              <w:bottom w:val="single" w:sz="1" w:space="0" w:color="000000"/>
            </w:tcBorders>
            <w:vAlign w:val="center"/>
          </w:tcPr>
          <w:p w:rsidR="003208E3" w:rsidRPr="00E7674B" w:rsidRDefault="003208E3" w:rsidP="003208E3">
            <w:pPr>
              <w:widowControl w:val="0"/>
              <w:suppressAutoHyphens/>
              <w:snapToGrid w:val="0"/>
              <w:spacing w:after="0" w:line="240" w:lineRule="auto"/>
              <w:jc w:val="both"/>
              <w:rPr>
                <w:rFonts w:ascii="Times New Roman" w:eastAsia="Lucida Sans Unicode" w:hAnsi="Times New Roman" w:cs="Times New Roman"/>
              </w:rPr>
            </w:pPr>
            <w:r w:rsidRPr="00E7674B">
              <w:rPr>
                <w:rFonts w:ascii="Times New Roman" w:eastAsia="Lucida Sans Unicode" w:hAnsi="Times New Roman" w:cs="Times New Roman"/>
              </w:rPr>
              <w:t xml:space="preserve">2018 </w:t>
            </w:r>
            <w:proofErr w:type="spellStart"/>
            <w:r w:rsidRPr="00E7674B">
              <w:rPr>
                <w:rFonts w:ascii="Times New Roman" w:eastAsia="Lucida Sans Unicode" w:hAnsi="Times New Roman" w:cs="Times New Roman"/>
              </w:rPr>
              <w:t>m</w:t>
            </w:r>
            <w:proofErr w:type="spellEnd"/>
            <w:r w:rsidRPr="00E7674B">
              <w:rPr>
                <w:rFonts w:ascii="Times New Roman" w:eastAsia="Lucida Sans Unicode" w:hAnsi="Times New Roman" w:cs="Times New Roman"/>
              </w:rPr>
              <w:t xml:space="preserve">. </w:t>
            </w:r>
            <w:proofErr w:type="spellStart"/>
            <w:r w:rsidRPr="00E7674B">
              <w:rPr>
                <w:rFonts w:ascii="Times New Roman" w:eastAsia="Lucida Sans Unicode" w:hAnsi="Times New Roman" w:cs="Times New Roman"/>
              </w:rPr>
              <w:t>VšĮ</w:t>
            </w:r>
            <w:proofErr w:type="spellEnd"/>
            <w:r w:rsidRPr="00E7674B">
              <w:rPr>
                <w:rFonts w:ascii="Times New Roman" w:eastAsia="Lucida Sans Unicode" w:hAnsi="Times New Roman" w:cs="Times New Roman"/>
              </w:rPr>
              <w:t xml:space="preserve"> Aplinkosaugos valdymo ir technologijų centras  organizavo kūrybines dirbtuvėles prisidedant prie Europos atliekų mažinimo savaitės temos - vienkartinių plastiko gaminių mažinimo bei vengimo idėjų skleidimo. Dirbtuvėlėse dalyvavo 20 Kauno rajono visuomenės atstovų. Dalyviai buvo supažindinti su vis didėjančia plastiko atliekų problema pasaulyje,  Europos Sąjungos pastangomis spręsti šią vienkartinių plastiko gaminių taršos problemą teisiniais reikalavimais bei šviečiamąja veikla.</w:t>
            </w:r>
          </w:p>
          <w:p w:rsidR="003208E3" w:rsidRPr="00E7674B" w:rsidRDefault="003208E3" w:rsidP="003208E3">
            <w:pPr>
              <w:spacing w:after="160" w:line="240" w:lineRule="auto"/>
              <w:jc w:val="both"/>
              <w:rPr>
                <w:rFonts w:ascii="Times New Roman" w:eastAsia="Times New Roman" w:hAnsi="Times New Roman" w:cs="Times New Roman"/>
              </w:rPr>
            </w:pPr>
            <w:r w:rsidRPr="00E7674B">
              <w:rPr>
                <w:rFonts w:ascii="Times New Roman" w:eastAsia="Calibri" w:hAnsi="Times New Roman" w:cs="Times New Roman"/>
              </w:rPr>
              <w:t xml:space="preserve">2019 </w:t>
            </w:r>
            <w:proofErr w:type="spellStart"/>
            <w:r w:rsidRPr="00E7674B">
              <w:rPr>
                <w:rFonts w:ascii="Times New Roman" w:eastAsia="Calibri" w:hAnsi="Times New Roman" w:cs="Times New Roman"/>
              </w:rPr>
              <w:t>m</w:t>
            </w:r>
            <w:proofErr w:type="spellEnd"/>
            <w:r w:rsidRPr="00E7674B">
              <w:rPr>
                <w:rFonts w:ascii="Times New Roman" w:eastAsia="Calibri" w:hAnsi="Times New Roman" w:cs="Times New Roman"/>
              </w:rPr>
              <w:t>. ,,</w:t>
            </w:r>
            <w:proofErr w:type="spellStart"/>
            <w:r w:rsidRPr="00E7674B">
              <w:rPr>
                <w:rFonts w:ascii="Times New Roman" w:eastAsia="Calibri" w:hAnsi="Times New Roman" w:cs="Times New Roman"/>
              </w:rPr>
              <w:t>Mukkoka</w:t>
            </w:r>
            <w:proofErr w:type="spellEnd"/>
            <w:r w:rsidRPr="00E7674B">
              <w:rPr>
                <w:rFonts w:ascii="Times New Roman" w:eastAsia="Calibri" w:hAnsi="Times New Roman" w:cs="Times New Roman"/>
              </w:rPr>
              <w:t xml:space="preserve">“ namuose </w:t>
            </w:r>
            <w:r w:rsidRPr="00E7674B">
              <w:rPr>
                <w:rFonts w:ascii="Times New Roman" w:eastAsia="Times New Roman" w:hAnsi="Times New Roman" w:cs="Times New Roman"/>
              </w:rPr>
              <w:t xml:space="preserve">seniūnams ir savivaldybės specialistams </w:t>
            </w:r>
            <w:r w:rsidRPr="00E7674B">
              <w:rPr>
                <w:rFonts w:ascii="Times New Roman" w:eastAsia="Calibri" w:hAnsi="Times New Roman" w:cs="Times New Roman"/>
              </w:rPr>
              <w:t>organizuota akcija su dirbtuvėlėmis, skatinanti vietinių produktų gamybą ir tausojantį vartojimą. Renginys skirtas Europos atliekų mažinimo savaitei.</w:t>
            </w:r>
            <w:r w:rsidRPr="00E7674B">
              <w:rPr>
                <w:rFonts w:ascii="Times New Roman" w:eastAsia="Times New Roman" w:hAnsi="Times New Roman" w:cs="Times New Roman"/>
              </w:rPr>
              <w:t xml:space="preserve"> ,,Kūrybos kampas 360“ įkūrėjas, visuomenininkas, pokyčių lyderis Lietuvoje G. Bučas pasidalino patirtimi ir atradimais keliaujant po Kauną ir Kauno rajoną organizuoto renginio ,,NE šiukšlės“ metu.</w:t>
            </w:r>
          </w:p>
        </w:tc>
        <w:tc>
          <w:tcPr>
            <w:tcW w:w="131" w:type="dxa"/>
            <w:tcBorders>
              <w:left w:val="single" w:sz="1" w:space="0" w:color="000000"/>
            </w:tcBorders>
            <w:vAlign w:val="center"/>
          </w:tcPr>
          <w:p w:rsidR="003208E3" w:rsidRPr="00E7674B" w:rsidRDefault="003208E3" w:rsidP="003208E3">
            <w:pPr>
              <w:widowControl w:val="0"/>
              <w:suppressAutoHyphens/>
              <w:snapToGrid w:val="0"/>
              <w:spacing w:after="0" w:line="240" w:lineRule="auto"/>
              <w:rPr>
                <w:rFonts w:ascii="Times New Roman" w:eastAsia="Lucida Sans Unicode" w:hAnsi="Times New Roman" w:cs="Times New Roman"/>
                <w:sz w:val="24"/>
                <w:szCs w:val="24"/>
              </w:rPr>
            </w:pPr>
          </w:p>
        </w:tc>
      </w:tr>
    </w:tbl>
    <w:p w:rsidR="003208E3" w:rsidRPr="00E7674B" w:rsidRDefault="003208E3"/>
    <w:sectPr w:rsidR="003208E3" w:rsidRPr="00E7674B" w:rsidSect="00E7674B">
      <w:pgSz w:w="16838" w:h="11906" w:orient="landscape"/>
      <w:pgMar w:top="851" w:right="851" w:bottom="851"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E3"/>
    <w:rsid w:val="00234E41"/>
    <w:rsid w:val="003208E3"/>
    <w:rsid w:val="004A7D5C"/>
    <w:rsid w:val="00500CEB"/>
    <w:rsid w:val="00707AC1"/>
    <w:rsid w:val="00E767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3208E3"/>
    <w:pPr>
      <w:widowControl w:val="0"/>
      <w:suppressAutoHyphens/>
      <w:spacing w:after="120" w:line="240" w:lineRule="auto"/>
    </w:pPr>
    <w:rPr>
      <w:rFonts w:ascii="Times New Roman" w:eastAsia="Lucida Sans Unicode" w:hAnsi="Times New Roman" w:cs="Times New Roman"/>
      <w:sz w:val="24"/>
      <w:szCs w:val="24"/>
    </w:rPr>
  </w:style>
  <w:style w:type="character" w:customStyle="1" w:styleId="PagrindinistekstasDiagrama">
    <w:name w:val="Pagrindinis tekstas Diagrama"/>
    <w:basedOn w:val="Numatytasispastraiposriftas"/>
    <w:link w:val="Pagrindinistekstas"/>
    <w:rsid w:val="003208E3"/>
    <w:rPr>
      <w:rFonts w:ascii="Times New Roman" w:eastAsia="Lucida Sans Unicode"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3208E3"/>
    <w:pPr>
      <w:widowControl w:val="0"/>
      <w:suppressAutoHyphens/>
      <w:spacing w:after="120" w:line="240" w:lineRule="auto"/>
    </w:pPr>
    <w:rPr>
      <w:rFonts w:ascii="Times New Roman" w:eastAsia="Lucida Sans Unicode" w:hAnsi="Times New Roman" w:cs="Times New Roman"/>
      <w:sz w:val="24"/>
      <w:szCs w:val="24"/>
    </w:rPr>
  </w:style>
  <w:style w:type="character" w:customStyle="1" w:styleId="PagrindinistekstasDiagrama">
    <w:name w:val="Pagrindinis tekstas Diagrama"/>
    <w:basedOn w:val="Numatytasispastraiposriftas"/>
    <w:link w:val="Pagrindinistekstas"/>
    <w:rsid w:val="003208E3"/>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5713</Words>
  <Characters>3257</Characters>
  <Application>Microsoft Office Word</Application>
  <DocSecurity>0</DocSecurity>
  <Lines>27</Lines>
  <Paragraphs>17</Paragraphs>
  <ScaleCrop>false</ScaleCrop>
  <Company>Hewlett-Packard Company</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Čelka</dc:creator>
  <cp:lastModifiedBy>Kamilė Petrauskienė</cp:lastModifiedBy>
  <cp:revision>5</cp:revision>
  <dcterms:created xsi:type="dcterms:W3CDTF">2020-01-23T12:22:00Z</dcterms:created>
  <dcterms:modified xsi:type="dcterms:W3CDTF">2020-05-15T07:38:00Z</dcterms:modified>
</cp:coreProperties>
</file>